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ayout w:type="fixed"/>
        <w:tblLook w:val="04A0" w:firstRow="1" w:lastRow="0" w:firstColumn="1" w:lastColumn="0" w:noHBand="0" w:noVBand="1"/>
      </w:tblPr>
      <w:tblGrid>
        <w:gridCol w:w="4015"/>
        <w:gridCol w:w="1723"/>
        <w:gridCol w:w="4327"/>
      </w:tblGrid>
      <w:tr w:rsidR="00C15F54" w:rsidRPr="00C15F54" w:rsidTr="00CC6E47">
        <w:trPr>
          <w:cantSplit/>
          <w:trHeight w:val="103"/>
        </w:trPr>
        <w:tc>
          <w:tcPr>
            <w:tcW w:w="4015" w:type="dxa"/>
          </w:tcPr>
          <w:p w:rsidR="00C15F54" w:rsidRPr="00C15F54" w:rsidRDefault="00C15F54" w:rsidP="00C15F54">
            <w:pPr>
              <w:jc w:val="center"/>
              <w:rPr>
                <w:rFonts w:eastAsia="Calibri"/>
                <w:b/>
                <w:sz w:val="26"/>
                <w:szCs w:val="26"/>
                <w:lang w:eastAsia="en-US"/>
              </w:rPr>
            </w:pPr>
            <w:bookmarkStart w:id="0" w:name="P32"/>
            <w:bookmarkEnd w:id="0"/>
          </w:p>
          <w:p w:rsidR="00C15F54" w:rsidRPr="00594AA3" w:rsidRDefault="00C15F54" w:rsidP="00C15F54">
            <w:pPr>
              <w:jc w:val="center"/>
              <w:rPr>
                <w:rFonts w:eastAsia="Calibri"/>
                <w:b/>
                <w:lang w:eastAsia="en-US"/>
              </w:rPr>
            </w:pPr>
            <w:r w:rsidRPr="00594AA3">
              <w:rPr>
                <w:rFonts w:eastAsia="Calibri"/>
                <w:b/>
                <w:lang w:eastAsia="en-US"/>
              </w:rPr>
              <w:t xml:space="preserve">Администрация  </w:t>
            </w:r>
            <w:proofErr w:type="gramStart"/>
            <w:r w:rsidRPr="00594AA3">
              <w:rPr>
                <w:rFonts w:eastAsia="Calibri"/>
                <w:b/>
                <w:lang w:eastAsia="en-US"/>
              </w:rPr>
              <w:t>сельского</w:t>
            </w:r>
            <w:proofErr w:type="gramEnd"/>
          </w:p>
          <w:p w:rsidR="00C15F54" w:rsidRPr="00C15F54" w:rsidRDefault="00C15F54" w:rsidP="00C15F54">
            <w:pPr>
              <w:jc w:val="center"/>
              <w:rPr>
                <w:rFonts w:ascii="Calibri" w:eastAsia="Calibri" w:hAnsi="Calibri"/>
                <w:b/>
                <w:sz w:val="26"/>
                <w:szCs w:val="26"/>
                <w:lang w:eastAsia="en-US"/>
              </w:rPr>
            </w:pPr>
            <w:r w:rsidRPr="00594AA3">
              <w:rPr>
                <w:rFonts w:eastAsia="Calibri"/>
                <w:b/>
                <w:lang w:eastAsia="en-US"/>
              </w:rPr>
              <w:t>поселения «</w:t>
            </w:r>
            <w:proofErr w:type="spellStart"/>
            <w:r w:rsidRPr="00594AA3">
              <w:rPr>
                <w:rFonts w:eastAsia="Calibri"/>
                <w:b/>
                <w:lang w:eastAsia="en-US"/>
              </w:rPr>
              <w:t>Гагшор</w:t>
            </w:r>
            <w:proofErr w:type="spellEnd"/>
            <w:r w:rsidRPr="00594AA3">
              <w:rPr>
                <w:rFonts w:eastAsia="Calibri"/>
                <w:b/>
                <w:lang w:eastAsia="en-US"/>
              </w:rPr>
              <w:t>»</w:t>
            </w:r>
          </w:p>
        </w:tc>
        <w:tc>
          <w:tcPr>
            <w:tcW w:w="1723" w:type="dxa"/>
          </w:tcPr>
          <w:p w:rsidR="00C15F54" w:rsidRPr="00C15F54" w:rsidRDefault="00C15F54" w:rsidP="00C15F54">
            <w:pPr>
              <w:spacing w:after="200" w:line="276" w:lineRule="auto"/>
              <w:ind w:left="381" w:right="-259" w:hanging="284"/>
              <w:rPr>
                <w:rFonts w:ascii="Calibri" w:eastAsia="Calibri" w:hAnsi="Calibri"/>
                <w:b/>
                <w:sz w:val="26"/>
                <w:szCs w:val="26"/>
                <w:lang w:eastAsia="en-US"/>
              </w:rPr>
            </w:pPr>
            <w:r w:rsidRPr="00C15F54">
              <w:rPr>
                <w:rFonts w:ascii="Calibri" w:eastAsia="Calibri" w:hAnsi="Calibri"/>
                <w:b/>
                <w:sz w:val="26"/>
                <w:szCs w:val="26"/>
                <w:lang w:eastAsia="en-US"/>
              </w:rPr>
              <w:t xml:space="preserve">          </w:t>
            </w:r>
            <w:r w:rsidRPr="00C15F54">
              <w:rPr>
                <w:rFonts w:ascii="Calibri" w:eastAsia="Calibri" w:hAnsi="Calibri"/>
                <w:b/>
                <w:sz w:val="26"/>
                <w:szCs w:val="26"/>
                <w:lang w:eastAsia="en-US"/>
              </w:rPr>
              <w:object w:dxaOrig="7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o:ole="" fillcolor="window">
                  <v:imagedata r:id="rId6" o:title=""/>
                </v:shape>
                <o:OLEObject Type="Embed" ProgID="Word.Picture.8" ShapeID="_x0000_i1025" DrawAspect="Content" ObjectID="_1687247683" r:id="rId7"/>
              </w:object>
            </w:r>
          </w:p>
        </w:tc>
        <w:tc>
          <w:tcPr>
            <w:tcW w:w="4327" w:type="dxa"/>
          </w:tcPr>
          <w:p w:rsidR="00C15F54" w:rsidRPr="00C15F54" w:rsidRDefault="00C15F54" w:rsidP="00C15F54">
            <w:pPr>
              <w:keepNext/>
              <w:ind w:right="-383"/>
              <w:jc w:val="both"/>
              <w:outlineLvl w:val="0"/>
              <w:rPr>
                <w:b/>
                <w:sz w:val="26"/>
                <w:szCs w:val="26"/>
              </w:rPr>
            </w:pPr>
            <w:r w:rsidRPr="00C15F54">
              <w:rPr>
                <w:b/>
                <w:sz w:val="26"/>
                <w:szCs w:val="26"/>
              </w:rPr>
              <w:t xml:space="preserve">         </w:t>
            </w:r>
          </w:p>
          <w:p w:rsidR="00C15F54" w:rsidRPr="00594AA3" w:rsidRDefault="00C15F54" w:rsidP="00C15F54">
            <w:pPr>
              <w:keepNext/>
              <w:ind w:right="-383"/>
              <w:jc w:val="center"/>
              <w:outlineLvl w:val="0"/>
              <w:rPr>
                <w:b/>
              </w:rPr>
            </w:pPr>
            <w:r w:rsidRPr="00594AA3">
              <w:rPr>
                <w:b/>
              </w:rPr>
              <w:t>«</w:t>
            </w:r>
            <w:proofErr w:type="spellStart"/>
            <w:r w:rsidRPr="00594AA3">
              <w:rPr>
                <w:b/>
              </w:rPr>
              <w:t>Гагшор</w:t>
            </w:r>
            <w:proofErr w:type="spellEnd"/>
            <w:r w:rsidRPr="00594AA3">
              <w:rPr>
                <w:b/>
              </w:rPr>
              <w:t xml:space="preserve">» </w:t>
            </w:r>
            <w:proofErr w:type="spellStart"/>
            <w:r w:rsidRPr="00594AA3">
              <w:rPr>
                <w:b/>
              </w:rPr>
              <w:t>сикт</w:t>
            </w:r>
            <w:proofErr w:type="spellEnd"/>
            <w:r w:rsidRPr="00594AA3">
              <w:rPr>
                <w:b/>
              </w:rPr>
              <w:t xml:space="preserve"> </w:t>
            </w:r>
          </w:p>
          <w:p w:rsidR="00C15F54" w:rsidRPr="00C15F54" w:rsidRDefault="00C15F54" w:rsidP="00C15F54">
            <w:pPr>
              <w:keepNext/>
              <w:ind w:right="-383"/>
              <w:jc w:val="center"/>
              <w:outlineLvl w:val="0"/>
              <w:rPr>
                <w:b/>
                <w:sz w:val="26"/>
                <w:szCs w:val="26"/>
              </w:rPr>
            </w:pPr>
            <w:proofErr w:type="spellStart"/>
            <w:r w:rsidRPr="00594AA3">
              <w:rPr>
                <w:b/>
              </w:rPr>
              <w:t>öвмöдчöминса</w:t>
            </w:r>
            <w:proofErr w:type="spellEnd"/>
            <w:r w:rsidRPr="00594AA3">
              <w:rPr>
                <w:b/>
              </w:rPr>
              <w:t xml:space="preserve"> администрация</w:t>
            </w:r>
          </w:p>
        </w:tc>
      </w:tr>
    </w:tbl>
    <w:p w:rsidR="00C15F54" w:rsidRPr="00C15F54" w:rsidRDefault="00C15F54" w:rsidP="00C15F54">
      <w:pPr>
        <w:jc w:val="center"/>
        <w:rPr>
          <w:rFonts w:eastAsia="Calibri"/>
          <w:b/>
          <w:sz w:val="28"/>
          <w:szCs w:val="28"/>
          <w:lang w:eastAsia="en-US"/>
        </w:rPr>
      </w:pPr>
      <w:r w:rsidRPr="00C15F54">
        <w:rPr>
          <w:rFonts w:eastAsia="Calibri"/>
          <w:b/>
          <w:sz w:val="28"/>
          <w:szCs w:val="28"/>
          <w:lang w:eastAsia="en-US"/>
        </w:rPr>
        <w:t>ПОСТАНОВЛЕНИЕ</w:t>
      </w:r>
    </w:p>
    <w:p w:rsidR="00C15F54" w:rsidRPr="00C15F54" w:rsidRDefault="00C15F54" w:rsidP="00C15F54">
      <w:pPr>
        <w:jc w:val="center"/>
        <w:rPr>
          <w:rFonts w:eastAsia="Calibri"/>
          <w:b/>
          <w:sz w:val="28"/>
          <w:szCs w:val="28"/>
          <w:lang w:eastAsia="en-US"/>
        </w:rPr>
      </w:pPr>
      <w:proofErr w:type="gramStart"/>
      <w:r w:rsidRPr="00C15F54">
        <w:rPr>
          <w:rFonts w:eastAsia="Calibri"/>
          <w:b/>
          <w:sz w:val="28"/>
          <w:szCs w:val="28"/>
          <w:lang w:eastAsia="en-US"/>
        </w:rPr>
        <w:t>ШУÖМ</w:t>
      </w:r>
      <w:proofErr w:type="gramEnd"/>
    </w:p>
    <w:p w:rsidR="00C15F54" w:rsidRPr="00C15F54" w:rsidRDefault="00C15F54" w:rsidP="00C15F54">
      <w:pPr>
        <w:rPr>
          <w:rFonts w:eastAsia="Calibri"/>
          <w:sz w:val="28"/>
          <w:szCs w:val="28"/>
          <w:lang w:eastAsia="en-US"/>
        </w:rPr>
      </w:pPr>
    </w:p>
    <w:p w:rsidR="00C15F54" w:rsidRPr="00C15F54" w:rsidRDefault="00C15F54" w:rsidP="00C15F54">
      <w:pPr>
        <w:rPr>
          <w:rFonts w:eastAsia="Calibri"/>
          <w:sz w:val="28"/>
          <w:szCs w:val="28"/>
          <w:lang w:eastAsia="en-US"/>
        </w:rPr>
      </w:pPr>
      <w:r w:rsidRPr="00C15F54">
        <w:rPr>
          <w:rFonts w:eastAsia="Calibri"/>
          <w:sz w:val="28"/>
          <w:szCs w:val="28"/>
          <w:lang w:eastAsia="en-US"/>
        </w:rPr>
        <w:t xml:space="preserve">  11 мая 2021 года</w:t>
      </w:r>
      <w:r w:rsidRPr="00C15F54">
        <w:rPr>
          <w:rFonts w:eastAsia="Calibri"/>
          <w:sz w:val="28"/>
          <w:szCs w:val="28"/>
          <w:lang w:eastAsia="en-US"/>
        </w:rPr>
        <w:tab/>
      </w:r>
      <w:r w:rsidRPr="00C15F54">
        <w:rPr>
          <w:rFonts w:eastAsia="Calibri"/>
          <w:sz w:val="28"/>
          <w:szCs w:val="28"/>
          <w:lang w:eastAsia="en-US"/>
        </w:rPr>
        <w:tab/>
      </w:r>
      <w:r w:rsidRPr="00C15F54">
        <w:rPr>
          <w:rFonts w:eastAsia="Calibri"/>
          <w:sz w:val="28"/>
          <w:szCs w:val="28"/>
          <w:lang w:eastAsia="en-US"/>
        </w:rPr>
        <w:tab/>
      </w:r>
      <w:r w:rsidRPr="00C15F54">
        <w:rPr>
          <w:rFonts w:eastAsia="Calibri"/>
          <w:sz w:val="28"/>
          <w:szCs w:val="28"/>
          <w:lang w:eastAsia="en-US"/>
        </w:rPr>
        <w:tab/>
        <w:t xml:space="preserve">                             </w:t>
      </w:r>
      <w:r w:rsidRPr="00C15F54">
        <w:rPr>
          <w:rFonts w:eastAsia="Calibri"/>
          <w:sz w:val="28"/>
          <w:szCs w:val="28"/>
          <w:lang w:eastAsia="en-US"/>
        </w:rPr>
        <w:tab/>
        <w:t xml:space="preserve">         </w:t>
      </w:r>
      <w:r w:rsidRPr="00C15F54">
        <w:rPr>
          <w:rFonts w:eastAsia="Calibri"/>
          <w:sz w:val="28"/>
          <w:szCs w:val="28"/>
          <w:lang w:eastAsia="en-US"/>
        </w:rPr>
        <w:tab/>
        <w:t xml:space="preserve">      № 05/</w:t>
      </w:r>
      <w:r>
        <w:rPr>
          <w:rFonts w:eastAsia="Calibri"/>
          <w:sz w:val="28"/>
          <w:szCs w:val="28"/>
          <w:lang w:eastAsia="en-US"/>
        </w:rPr>
        <w:t>19</w:t>
      </w:r>
    </w:p>
    <w:p w:rsidR="00C15F54" w:rsidRPr="00C15F54" w:rsidRDefault="00C15F54" w:rsidP="00C15F54">
      <w:pPr>
        <w:spacing w:after="200" w:line="276" w:lineRule="auto"/>
        <w:jc w:val="center"/>
        <w:rPr>
          <w:rFonts w:eastAsia="Calibri"/>
          <w:sz w:val="28"/>
          <w:szCs w:val="28"/>
          <w:lang w:eastAsia="en-US"/>
        </w:rPr>
      </w:pPr>
      <w:r w:rsidRPr="00C15F54">
        <w:rPr>
          <w:rFonts w:eastAsia="Calibri"/>
          <w:sz w:val="28"/>
          <w:szCs w:val="28"/>
          <w:lang w:eastAsia="en-US"/>
        </w:rPr>
        <w:t xml:space="preserve">Республика  Коми, </w:t>
      </w:r>
      <w:proofErr w:type="spellStart"/>
      <w:r w:rsidRPr="00C15F54">
        <w:rPr>
          <w:rFonts w:eastAsia="Calibri"/>
          <w:sz w:val="28"/>
          <w:szCs w:val="28"/>
          <w:lang w:eastAsia="en-US"/>
        </w:rPr>
        <w:t>Сысольский</w:t>
      </w:r>
      <w:proofErr w:type="spellEnd"/>
      <w:r w:rsidRPr="00C15F54">
        <w:rPr>
          <w:rFonts w:eastAsia="Calibri"/>
          <w:sz w:val="28"/>
          <w:szCs w:val="28"/>
          <w:lang w:eastAsia="en-US"/>
        </w:rPr>
        <w:t xml:space="preserve"> район, с. </w:t>
      </w:r>
      <w:proofErr w:type="spellStart"/>
      <w:r w:rsidRPr="00C15F54">
        <w:rPr>
          <w:rFonts w:eastAsia="Calibri"/>
          <w:sz w:val="28"/>
          <w:szCs w:val="28"/>
          <w:lang w:eastAsia="en-US"/>
        </w:rPr>
        <w:t>Гагшор</w:t>
      </w:r>
      <w:proofErr w:type="spellEnd"/>
    </w:p>
    <w:p w:rsidR="00C15F54" w:rsidRPr="00C15F54" w:rsidRDefault="00C15F54" w:rsidP="00C15F54">
      <w:pPr>
        <w:jc w:val="center"/>
        <w:rPr>
          <w:rFonts w:eastAsia="Calibri"/>
          <w:b/>
          <w:sz w:val="28"/>
          <w:szCs w:val="28"/>
        </w:rPr>
      </w:pPr>
      <w:r w:rsidRPr="00C15F54">
        <w:rPr>
          <w:rFonts w:eastAsia="Calibri"/>
          <w:b/>
          <w:sz w:val="28"/>
          <w:szCs w:val="28"/>
          <w:lang w:eastAsia="en-US"/>
        </w:rPr>
        <w:t xml:space="preserve">Об утверждении административного регламента предоставления муниципальной услуги </w:t>
      </w:r>
      <w:r w:rsidRPr="00C15F54">
        <w:rPr>
          <w:b/>
          <w:sz w:val="28"/>
          <w:szCs w:val="28"/>
        </w:rPr>
        <w:t>«</w:t>
      </w:r>
      <w:r w:rsidRPr="00C15F54">
        <w:rPr>
          <w:rFonts w:eastAsia="Calibri"/>
          <w:b/>
          <w:sz w:val="28"/>
          <w:szCs w:val="28"/>
        </w:rPr>
        <w:t xml:space="preserve">Признание граждан </w:t>
      </w:r>
      <w:proofErr w:type="gramStart"/>
      <w:r w:rsidRPr="00C15F54">
        <w:rPr>
          <w:rFonts w:eastAsia="Calibri"/>
          <w:b/>
          <w:sz w:val="28"/>
          <w:szCs w:val="28"/>
        </w:rPr>
        <w:t>малоимущими</w:t>
      </w:r>
      <w:proofErr w:type="gramEnd"/>
      <w:r w:rsidRPr="00C15F54">
        <w:rPr>
          <w:rFonts w:eastAsia="Calibri"/>
          <w:b/>
          <w:sz w:val="28"/>
          <w:szCs w:val="28"/>
        </w:rPr>
        <w:t xml:space="preserve"> для предоставления им по договорам социального найма жилых помещений муниципального жилищного фонда»</w:t>
      </w:r>
    </w:p>
    <w:p w:rsidR="00C15F54" w:rsidRPr="00C15F54" w:rsidRDefault="00C15F54" w:rsidP="00C15F54">
      <w:pPr>
        <w:jc w:val="center"/>
        <w:rPr>
          <w:rFonts w:eastAsia="Calibri"/>
          <w:b/>
          <w:sz w:val="28"/>
          <w:szCs w:val="28"/>
          <w:lang w:eastAsia="en-US"/>
        </w:rPr>
      </w:pPr>
    </w:p>
    <w:p w:rsidR="00C15F54" w:rsidRPr="00C15F54" w:rsidRDefault="00C15F54" w:rsidP="00C15F54">
      <w:pPr>
        <w:keepNext/>
        <w:ind w:right="-82" w:firstLine="540"/>
        <w:jc w:val="both"/>
        <w:outlineLvl w:val="0"/>
        <w:rPr>
          <w:sz w:val="28"/>
          <w:szCs w:val="28"/>
        </w:rPr>
      </w:pPr>
      <w:r w:rsidRPr="00C15F54">
        <w:rPr>
          <w:sz w:val="28"/>
          <w:szCs w:val="28"/>
        </w:rPr>
        <w:t>В целях реализации  Федерального закона от 27.07.2010 № 210-ФЗ «Об организации предоставления государственных и муниципальных услуг», постановления администрации сельского поселения «</w:t>
      </w:r>
      <w:proofErr w:type="spellStart"/>
      <w:r w:rsidRPr="00C15F54">
        <w:rPr>
          <w:sz w:val="28"/>
          <w:szCs w:val="28"/>
        </w:rPr>
        <w:t>Гагшор</w:t>
      </w:r>
      <w:proofErr w:type="spellEnd"/>
      <w:r w:rsidRPr="00C15F54">
        <w:rPr>
          <w:sz w:val="28"/>
          <w:szCs w:val="28"/>
        </w:rPr>
        <w:t>» от 23.04.2019   г. № 04/10 «</w:t>
      </w:r>
      <w:r w:rsidRPr="00C15F54">
        <w:rPr>
          <w:sz w:val="28"/>
          <w:szCs w:val="20"/>
        </w:rPr>
        <w:t>Об утверждении Порядка разработки и утверждения административных регламентов предоставления муниципальных услуг администрации сельского поселения «</w:t>
      </w:r>
      <w:proofErr w:type="spellStart"/>
      <w:r w:rsidRPr="00C15F54">
        <w:rPr>
          <w:sz w:val="28"/>
          <w:szCs w:val="20"/>
        </w:rPr>
        <w:t>Гагшор</w:t>
      </w:r>
      <w:proofErr w:type="spellEnd"/>
      <w:r w:rsidRPr="00C15F54">
        <w:rPr>
          <w:sz w:val="28"/>
          <w:szCs w:val="20"/>
        </w:rPr>
        <w:t>»</w:t>
      </w:r>
      <w:r w:rsidRPr="00C15F54">
        <w:rPr>
          <w:sz w:val="28"/>
          <w:szCs w:val="28"/>
        </w:rPr>
        <w:t xml:space="preserve">, </w:t>
      </w:r>
    </w:p>
    <w:p w:rsidR="00C15F54" w:rsidRPr="00C15F54" w:rsidRDefault="00C15F54" w:rsidP="00C15F54">
      <w:pPr>
        <w:autoSpaceDE w:val="0"/>
        <w:autoSpaceDN w:val="0"/>
        <w:adjustRightInd w:val="0"/>
        <w:ind w:firstLine="567"/>
        <w:jc w:val="both"/>
        <w:rPr>
          <w:rFonts w:eastAsia="Arial Unicode MS"/>
          <w:color w:val="000000"/>
          <w:sz w:val="28"/>
          <w:szCs w:val="28"/>
        </w:rPr>
      </w:pPr>
    </w:p>
    <w:p w:rsidR="00C15F54" w:rsidRPr="00C15F54" w:rsidRDefault="00C15F54" w:rsidP="00C15F54">
      <w:pPr>
        <w:autoSpaceDE w:val="0"/>
        <w:autoSpaceDN w:val="0"/>
        <w:adjustRightInd w:val="0"/>
        <w:jc w:val="center"/>
        <w:rPr>
          <w:rFonts w:eastAsia="Arial Unicode MS"/>
          <w:color w:val="000000"/>
          <w:sz w:val="28"/>
          <w:szCs w:val="28"/>
        </w:rPr>
      </w:pPr>
      <w:r w:rsidRPr="00C15F54">
        <w:rPr>
          <w:rFonts w:eastAsia="Arial Unicode MS"/>
          <w:color w:val="000000"/>
          <w:sz w:val="28"/>
          <w:szCs w:val="28"/>
        </w:rPr>
        <w:t>администрация сельского поселения «</w:t>
      </w:r>
      <w:proofErr w:type="spellStart"/>
      <w:r w:rsidRPr="00C15F54">
        <w:rPr>
          <w:rFonts w:eastAsia="Arial Unicode MS"/>
          <w:color w:val="000000"/>
          <w:sz w:val="28"/>
          <w:szCs w:val="28"/>
        </w:rPr>
        <w:t>Гагшор</w:t>
      </w:r>
      <w:proofErr w:type="spellEnd"/>
      <w:r w:rsidRPr="00C15F54">
        <w:rPr>
          <w:rFonts w:eastAsia="Arial Unicode MS"/>
          <w:color w:val="000000"/>
          <w:sz w:val="28"/>
          <w:szCs w:val="28"/>
        </w:rPr>
        <w:t>» постановляет:</w:t>
      </w:r>
    </w:p>
    <w:p w:rsidR="00C15F54" w:rsidRPr="00C15F54" w:rsidRDefault="00C15F54" w:rsidP="00C15F54">
      <w:pPr>
        <w:autoSpaceDE w:val="0"/>
        <w:autoSpaceDN w:val="0"/>
        <w:adjustRightInd w:val="0"/>
        <w:ind w:firstLine="567"/>
        <w:jc w:val="both"/>
        <w:rPr>
          <w:rFonts w:eastAsia="Arial Unicode MS"/>
          <w:color w:val="000000"/>
          <w:sz w:val="28"/>
          <w:szCs w:val="28"/>
        </w:rPr>
      </w:pPr>
    </w:p>
    <w:p w:rsidR="00C15F54" w:rsidRPr="00C15F54" w:rsidRDefault="00C15F54" w:rsidP="00C15F54">
      <w:pPr>
        <w:widowControl w:val="0"/>
        <w:autoSpaceDE w:val="0"/>
        <w:autoSpaceDN w:val="0"/>
        <w:adjustRightInd w:val="0"/>
        <w:ind w:firstLine="709"/>
        <w:jc w:val="both"/>
        <w:rPr>
          <w:rFonts w:cs="Arial"/>
          <w:bCs/>
          <w:sz w:val="28"/>
          <w:szCs w:val="28"/>
        </w:rPr>
      </w:pPr>
      <w:r w:rsidRPr="00C15F54">
        <w:rPr>
          <w:rFonts w:cs="Arial"/>
          <w:bCs/>
          <w:sz w:val="28"/>
          <w:szCs w:val="28"/>
        </w:rPr>
        <w:t>1. Утвердить административный регламент предост</w:t>
      </w:r>
      <w:r>
        <w:rPr>
          <w:rFonts w:cs="Arial"/>
          <w:bCs/>
          <w:sz w:val="28"/>
          <w:szCs w:val="28"/>
        </w:rPr>
        <w:t>авления муниципальной услуги «</w:t>
      </w:r>
      <w:r w:rsidRPr="00C15F54">
        <w:rPr>
          <w:bCs/>
          <w:sz w:val="28"/>
          <w:szCs w:val="28"/>
        </w:rPr>
        <w:t>Признани</w:t>
      </w:r>
      <w:r>
        <w:rPr>
          <w:bCs/>
          <w:sz w:val="28"/>
          <w:szCs w:val="28"/>
        </w:rPr>
        <w:t>е</w:t>
      </w:r>
      <w:r w:rsidRPr="00C15F54">
        <w:rPr>
          <w:bCs/>
          <w:sz w:val="28"/>
          <w:szCs w:val="28"/>
        </w:rPr>
        <w:t xml:space="preserve"> граждан </w:t>
      </w:r>
      <w:proofErr w:type="gramStart"/>
      <w:r w:rsidRPr="00C15F54">
        <w:rPr>
          <w:bCs/>
          <w:sz w:val="28"/>
          <w:szCs w:val="28"/>
        </w:rPr>
        <w:t>малоимущими</w:t>
      </w:r>
      <w:proofErr w:type="gramEnd"/>
      <w:r w:rsidRPr="00C15F54">
        <w:rPr>
          <w:bCs/>
          <w:sz w:val="28"/>
          <w:szCs w:val="28"/>
        </w:rPr>
        <w:t xml:space="preserve"> для предоставления им по договорам социального найма жилых помещений муниципального жилищного фонда</w:t>
      </w:r>
      <w:r>
        <w:rPr>
          <w:bCs/>
          <w:sz w:val="28"/>
          <w:szCs w:val="28"/>
        </w:rPr>
        <w:t>»</w:t>
      </w:r>
      <w:r w:rsidRPr="00C15F54">
        <w:rPr>
          <w:bCs/>
          <w:sz w:val="28"/>
          <w:szCs w:val="28"/>
        </w:rPr>
        <w:t xml:space="preserve"> </w:t>
      </w:r>
      <w:r w:rsidRPr="00C15F54">
        <w:rPr>
          <w:rFonts w:cs="Arial"/>
          <w:b/>
          <w:bCs/>
          <w:sz w:val="28"/>
          <w:szCs w:val="28"/>
        </w:rPr>
        <w:t>(</w:t>
      </w:r>
      <w:r w:rsidRPr="00C15F54">
        <w:rPr>
          <w:rFonts w:cs="Arial"/>
          <w:bCs/>
          <w:sz w:val="28"/>
          <w:szCs w:val="28"/>
        </w:rPr>
        <w:t>далее Регламент) согласно приложению.</w:t>
      </w:r>
    </w:p>
    <w:p w:rsidR="00C15F54" w:rsidRPr="00C15F54" w:rsidRDefault="00C15F54" w:rsidP="00C15F54">
      <w:pPr>
        <w:autoSpaceDE w:val="0"/>
        <w:autoSpaceDN w:val="0"/>
        <w:adjustRightInd w:val="0"/>
        <w:ind w:firstLine="567"/>
        <w:jc w:val="both"/>
        <w:outlineLvl w:val="0"/>
        <w:rPr>
          <w:rFonts w:eastAsia="Calibri"/>
          <w:sz w:val="28"/>
          <w:szCs w:val="28"/>
        </w:rPr>
      </w:pPr>
      <w:r w:rsidRPr="00C15F54">
        <w:rPr>
          <w:rFonts w:eastAsia="Calibri"/>
          <w:sz w:val="28"/>
          <w:szCs w:val="28"/>
        </w:rPr>
        <w:t xml:space="preserve"> 2. </w:t>
      </w:r>
      <w:proofErr w:type="gramStart"/>
      <w:r w:rsidRPr="00C15F54">
        <w:rPr>
          <w:rFonts w:eastAsia="Calibri"/>
          <w:sz w:val="28"/>
          <w:szCs w:val="28"/>
        </w:rPr>
        <w:t>Разместить</w:t>
      </w:r>
      <w:proofErr w:type="gramEnd"/>
      <w:r w:rsidRPr="00C15F54">
        <w:rPr>
          <w:rFonts w:eastAsia="Calibri"/>
          <w:sz w:val="28"/>
          <w:szCs w:val="28"/>
        </w:rPr>
        <w:t xml:space="preserve"> административный регламент на  информационном стенде администрации сельского поселения «</w:t>
      </w:r>
      <w:proofErr w:type="spellStart"/>
      <w:r w:rsidRPr="00C15F54">
        <w:rPr>
          <w:rFonts w:eastAsia="Calibri"/>
          <w:sz w:val="28"/>
          <w:szCs w:val="28"/>
        </w:rPr>
        <w:t>Гагшор</w:t>
      </w:r>
      <w:proofErr w:type="spellEnd"/>
      <w:r w:rsidRPr="00C15F54">
        <w:rPr>
          <w:rFonts w:eastAsia="Calibri"/>
          <w:sz w:val="28"/>
          <w:szCs w:val="28"/>
        </w:rPr>
        <w:t>» и в сети Интернет на официальном сайте муниципального района «</w:t>
      </w:r>
      <w:proofErr w:type="spellStart"/>
      <w:r w:rsidRPr="00C15F54">
        <w:rPr>
          <w:rFonts w:eastAsia="Calibri"/>
          <w:sz w:val="28"/>
          <w:szCs w:val="28"/>
        </w:rPr>
        <w:t>Сысольский</w:t>
      </w:r>
      <w:proofErr w:type="spellEnd"/>
      <w:r w:rsidRPr="00C15F54">
        <w:rPr>
          <w:rFonts w:eastAsia="Calibri"/>
          <w:sz w:val="28"/>
          <w:szCs w:val="28"/>
        </w:rPr>
        <w:t xml:space="preserve">». </w:t>
      </w:r>
    </w:p>
    <w:p w:rsidR="00C15F54" w:rsidRPr="00C15F54" w:rsidRDefault="00C15F54" w:rsidP="00C15F54">
      <w:pPr>
        <w:ind w:firstLine="567"/>
        <w:jc w:val="both"/>
        <w:rPr>
          <w:rFonts w:eastAsia="Calibri"/>
          <w:sz w:val="28"/>
          <w:szCs w:val="28"/>
          <w:lang w:eastAsia="en-US"/>
        </w:rPr>
      </w:pPr>
      <w:r w:rsidRPr="00C15F54">
        <w:rPr>
          <w:rFonts w:eastAsia="Calibri"/>
          <w:sz w:val="28"/>
          <w:szCs w:val="28"/>
          <w:lang w:eastAsia="en-US"/>
        </w:rPr>
        <w:t>3. Признать утратившим силу постановления администрации сельского поселения «</w:t>
      </w:r>
      <w:proofErr w:type="spellStart"/>
      <w:r w:rsidRPr="00C15F54">
        <w:rPr>
          <w:rFonts w:eastAsia="Calibri"/>
          <w:sz w:val="28"/>
          <w:szCs w:val="28"/>
          <w:lang w:eastAsia="en-US"/>
        </w:rPr>
        <w:t>Гагшор</w:t>
      </w:r>
      <w:proofErr w:type="spellEnd"/>
      <w:r w:rsidRPr="00C15F54">
        <w:rPr>
          <w:rFonts w:eastAsia="Calibri"/>
          <w:sz w:val="28"/>
          <w:szCs w:val="28"/>
          <w:lang w:eastAsia="en-US"/>
        </w:rPr>
        <w:t>»:</w:t>
      </w:r>
    </w:p>
    <w:p w:rsidR="00C15F54" w:rsidRPr="00C15F54" w:rsidRDefault="00C15F54" w:rsidP="00C15F54">
      <w:pPr>
        <w:jc w:val="both"/>
        <w:rPr>
          <w:rFonts w:eastAsia="Calibri"/>
          <w:color w:val="000000"/>
          <w:sz w:val="28"/>
          <w:szCs w:val="28"/>
          <w:lang w:eastAsia="en-US"/>
        </w:rPr>
      </w:pPr>
      <w:r w:rsidRPr="00C15F54">
        <w:rPr>
          <w:rFonts w:eastAsia="Calibri"/>
          <w:color w:val="000000"/>
          <w:sz w:val="28"/>
          <w:szCs w:val="28"/>
          <w:lang w:eastAsia="en-US"/>
        </w:rPr>
        <w:tab/>
        <w:t>- от 2</w:t>
      </w:r>
      <w:r>
        <w:rPr>
          <w:rFonts w:eastAsia="Calibri"/>
          <w:color w:val="000000"/>
          <w:sz w:val="28"/>
          <w:szCs w:val="28"/>
          <w:lang w:eastAsia="en-US"/>
        </w:rPr>
        <w:t>4</w:t>
      </w:r>
      <w:r w:rsidRPr="00C15F54">
        <w:rPr>
          <w:rFonts w:eastAsia="Calibri"/>
          <w:color w:val="000000"/>
          <w:sz w:val="28"/>
          <w:szCs w:val="28"/>
          <w:lang w:eastAsia="en-US"/>
        </w:rPr>
        <w:t>.</w:t>
      </w:r>
      <w:r>
        <w:rPr>
          <w:rFonts w:eastAsia="Calibri"/>
          <w:color w:val="000000"/>
          <w:sz w:val="28"/>
          <w:szCs w:val="28"/>
          <w:lang w:eastAsia="en-US"/>
        </w:rPr>
        <w:t>06</w:t>
      </w:r>
      <w:r w:rsidRPr="00C15F54">
        <w:rPr>
          <w:rFonts w:eastAsia="Calibri"/>
          <w:color w:val="000000"/>
          <w:sz w:val="28"/>
          <w:szCs w:val="28"/>
          <w:lang w:eastAsia="en-US"/>
        </w:rPr>
        <w:t>.201</w:t>
      </w:r>
      <w:r>
        <w:rPr>
          <w:rFonts w:eastAsia="Calibri"/>
          <w:color w:val="000000"/>
          <w:sz w:val="28"/>
          <w:szCs w:val="28"/>
          <w:lang w:eastAsia="en-US"/>
        </w:rPr>
        <w:t>9</w:t>
      </w:r>
      <w:r w:rsidRPr="00C15F54">
        <w:rPr>
          <w:rFonts w:eastAsia="Calibri"/>
          <w:color w:val="000000"/>
          <w:sz w:val="28"/>
          <w:szCs w:val="28"/>
          <w:lang w:eastAsia="en-US"/>
        </w:rPr>
        <w:t xml:space="preserve"> г. № </w:t>
      </w:r>
      <w:r>
        <w:rPr>
          <w:rFonts w:eastAsia="Calibri"/>
          <w:color w:val="000000"/>
          <w:sz w:val="28"/>
          <w:szCs w:val="28"/>
          <w:lang w:eastAsia="en-US"/>
        </w:rPr>
        <w:t>06/19</w:t>
      </w:r>
      <w:r w:rsidRPr="00C15F54">
        <w:rPr>
          <w:rFonts w:eastAsia="Calibri"/>
          <w:sz w:val="28"/>
          <w:szCs w:val="28"/>
          <w:lang w:eastAsia="en-US"/>
        </w:rPr>
        <w:t xml:space="preserve"> «Об утверждении административного </w:t>
      </w:r>
      <w:r w:rsidRPr="00C15F54">
        <w:rPr>
          <w:rFonts w:eastAsia="SimSun" w:cs="Cambria"/>
          <w:bCs/>
          <w:sz w:val="28"/>
          <w:szCs w:val="28"/>
          <w:lang w:eastAsia="zh-CN"/>
        </w:rPr>
        <w:t xml:space="preserve">регламента предоставления </w:t>
      </w:r>
      <w:r w:rsidRPr="00C15F54">
        <w:rPr>
          <w:rFonts w:eastAsia="Calibri"/>
          <w:sz w:val="28"/>
          <w:szCs w:val="28"/>
          <w:lang w:eastAsia="en-US"/>
        </w:rPr>
        <w:t xml:space="preserve"> </w:t>
      </w:r>
      <w:r w:rsidRPr="00C15F54">
        <w:rPr>
          <w:rFonts w:eastAsia="SimSun" w:cs="Cambria"/>
          <w:bCs/>
          <w:sz w:val="28"/>
          <w:szCs w:val="28"/>
          <w:lang w:eastAsia="zh-CN"/>
        </w:rPr>
        <w:t>муниципальной услуги</w:t>
      </w:r>
      <w:r w:rsidRPr="00C15F54">
        <w:rPr>
          <w:rFonts w:eastAsia="SimSun" w:cs="Cambria"/>
          <w:b/>
          <w:bCs/>
          <w:color w:val="4F81BD"/>
          <w:sz w:val="28"/>
          <w:szCs w:val="28"/>
          <w:lang w:eastAsia="zh-CN"/>
        </w:rPr>
        <w:t xml:space="preserve"> </w:t>
      </w:r>
      <w:r w:rsidRPr="00C15F54">
        <w:rPr>
          <w:rFonts w:eastAsia="Calibri"/>
          <w:sz w:val="28"/>
          <w:szCs w:val="28"/>
          <w:lang w:eastAsia="en-US"/>
        </w:rPr>
        <w:t>«Признание граждан малоимущими для предоставления им по договорам социального найма жилых помещений муниципального жилищного фонда»</w:t>
      </w:r>
      <w:r w:rsidRPr="00C15F54">
        <w:rPr>
          <w:rFonts w:eastAsia="Calibri"/>
          <w:bCs/>
          <w:sz w:val="28"/>
          <w:szCs w:val="28"/>
          <w:lang w:eastAsia="en-US"/>
        </w:rPr>
        <w:t>;</w:t>
      </w:r>
      <w:r w:rsidRPr="00C15F54">
        <w:rPr>
          <w:rFonts w:eastAsia="Calibri"/>
          <w:color w:val="000000"/>
          <w:sz w:val="28"/>
          <w:szCs w:val="28"/>
          <w:lang w:eastAsia="en-US"/>
        </w:rPr>
        <w:t xml:space="preserve"> </w:t>
      </w:r>
    </w:p>
    <w:p w:rsidR="00C15F54" w:rsidRPr="00C15F54" w:rsidRDefault="00C15F54" w:rsidP="00C15F54">
      <w:pPr>
        <w:shd w:val="clear" w:color="auto" w:fill="FFFFFF"/>
        <w:autoSpaceDE w:val="0"/>
        <w:autoSpaceDN w:val="0"/>
        <w:adjustRightInd w:val="0"/>
        <w:spacing w:line="276" w:lineRule="auto"/>
        <w:ind w:firstLine="709"/>
        <w:jc w:val="both"/>
        <w:rPr>
          <w:rFonts w:eastAsia="Calibri"/>
          <w:sz w:val="28"/>
          <w:szCs w:val="28"/>
          <w:lang w:eastAsia="en-US"/>
        </w:rPr>
      </w:pPr>
      <w:r w:rsidRPr="00C15F54">
        <w:rPr>
          <w:rFonts w:eastAsia="Calibri"/>
          <w:sz w:val="28"/>
          <w:szCs w:val="28"/>
          <w:lang w:eastAsia="en-US"/>
        </w:rPr>
        <w:t xml:space="preserve">4. </w:t>
      </w:r>
      <w:r w:rsidRPr="00C15F54">
        <w:rPr>
          <w:rFonts w:eastAsia="Arial Unicode MS"/>
          <w:color w:val="000000"/>
          <w:sz w:val="28"/>
          <w:szCs w:val="28"/>
          <w:lang w:eastAsia="en-US"/>
        </w:rPr>
        <w:t>Постановление вступает в силу в соответствии с законодательством</w:t>
      </w:r>
      <w:r w:rsidRPr="00C15F54">
        <w:rPr>
          <w:rFonts w:eastAsia="Calibri"/>
          <w:sz w:val="28"/>
          <w:szCs w:val="28"/>
          <w:lang w:eastAsia="en-US"/>
        </w:rPr>
        <w:t>.</w:t>
      </w:r>
    </w:p>
    <w:p w:rsidR="00C15F54" w:rsidRPr="00C15F54" w:rsidRDefault="00C15F54" w:rsidP="00C15F54">
      <w:pPr>
        <w:autoSpaceDE w:val="0"/>
        <w:autoSpaceDN w:val="0"/>
        <w:adjustRightInd w:val="0"/>
        <w:ind w:firstLine="567"/>
        <w:jc w:val="both"/>
        <w:rPr>
          <w:rFonts w:eastAsia="Arial Unicode MS"/>
          <w:color w:val="000000"/>
          <w:sz w:val="28"/>
          <w:szCs w:val="28"/>
        </w:rPr>
      </w:pPr>
    </w:p>
    <w:p w:rsidR="00C15F54" w:rsidRPr="00C15F54" w:rsidRDefault="00C15F54" w:rsidP="00C15F54">
      <w:pPr>
        <w:autoSpaceDE w:val="0"/>
        <w:autoSpaceDN w:val="0"/>
        <w:adjustRightInd w:val="0"/>
        <w:ind w:firstLine="567"/>
        <w:jc w:val="both"/>
        <w:rPr>
          <w:rFonts w:eastAsia="Arial Unicode MS"/>
          <w:color w:val="000000"/>
          <w:sz w:val="28"/>
          <w:szCs w:val="28"/>
        </w:rPr>
      </w:pPr>
    </w:p>
    <w:p w:rsidR="00C15F54" w:rsidRPr="00C15F54" w:rsidRDefault="00C15F54" w:rsidP="00C15F54">
      <w:pPr>
        <w:autoSpaceDE w:val="0"/>
        <w:autoSpaceDN w:val="0"/>
        <w:adjustRightInd w:val="0"/>
        <w:ind w:firstLine="567"/>
        <w:jc w:val="both"/>
        <w:rPr>
          <w:rFonts w:ascii="Calibri" w:eastAsia="Calibri" w:hAnsi="Calibri"/>
          <w:sz w:val="22"/>
          <w:szCs w:val="22"/>
          <w:lang w:eastAsia="en-US"/>
        </w:rPr>
      </w:pPr>
      <w:r w:rsidRPr="00C15F54">
        <w:rPr>
          <w:rFonts w:eastAsia="Arial Unicode MS"/>
          <w:color w:val="000000"/>
          <w:sz w:val="28"/>
          <w:szCs w:val="28"/>
        </w:rPr>
        <w:t>Глава</w:t>
      </w:r>
      <w:r w:rsidRPr="00C15F54">
        <w:rPr>
          <w:rFonts w:eastAsia="Calibri"/>
          <w:sz w:val="28"/>
          <w:szCs w:val="28"/>
        </w:rPr>
        <w:t xml:space="preserve"> сельского поселения «</w:t>
      </w:r>
      <w:proofErr w:type="spellStart"/>
      <w:r w:rsidRPr="00C15F54">
        <w:rPr>
          <w:rFonts w:eastAsia="Calibri"/>
          <w:sz w:val="28"/>
          <w:szCs w:val="28"/>
        </w:rPr>
        <w:t>Гагшор</w:t>
      </w:r>
      <w:proofErr w:type="spellEnd"/>
      <w:r w:rsidRPr="00C15F54">
        <w:rPr>
          <w:rFonts w:eastAsia="Calibri"/>
          <w:sz w:val="28"/>
          <w:szCs w:val="28"/>
        </w:rPr>
        <w:t>»</w:t>
      </w:r>
      <w:r w:rsidRPr="00C15F54">
        <w:rPr>
          <w:rFonts w:eastAsia="Calibri"/>
          <w:sz w:val="28"/>
          <w:szCs w:val="28"/>
        </w:rPr>
        <w:tab/>
      </w:r>
      <w:r w:rsidRPr="00C15F54">
        <w:rPr>
          <w:rFonts w:eastAsia="Calibri"/>
          <w:sz w:val="28"/>
          <w:szCs w:val="28"/>
        </w:rPr>
        <w:tab/>
      </w:r>
      <w:r w:rsidR="0061160B">
        <w:rPr>
          <w:rFonts w:eastAsia="Calibri"/>
          <w:sz w:val="28"/>
          <w:szCs w:val="28"/>
        </w:rPr>
        <w:t xml:space="preserve">        </w:t>
      </w:r>
      <w:bookmarkStart w:id="1" w:name="_GoBack"/>
      <w:bookmarkEnd w:id="1"/>
      <w:r w:rsidRPr="00C15F54">
        <w:rPr>
          <w:rFonts w:eastAsia="Calibri"/>
          <w:sz w:val="28"/>
          <w:szCs w:val="28"/>
        </w:rPr>
        <w:tab/>
      </w:r>
      <w:proofErr w:type="spellStart"/>
      <w:r w:rsidRPr="00C15F54">
        <w:rPr>
          <w:rFonts w:eastAsia="Calibri"/>
          <w:sz w:val="28"/>
          <w:szCs w:val="28"/>
        </w:rPr>
        <w:t>А.В.Сямтомова</w:t>
      </w:r>
      <w:proofErr w:type="spellEnd"/>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Default="00C15F54">
      <w:pPr>
        <w:pStyle w:val="ConsPlusTitle"/>
        <w:jc w:val="center"/>
        <w:rPr>
          <w:rFonts w:ascii="Times New Roman" w:hAnsi="Times New Roman" w:cs="Times New Roman"/>
          <w:sz w:val="24"/>
          <w:szCs w:val="24"/>
        </w:rPr>
      </w:pPr>
    </w:p>
    <w:p w:rsidR="00C15F54" w:rsidRPr="00C15F54" w:rsidRDefault="00C15F54" w:rsidP="00C15F54">
      <w:pPr>
        <w:widowControl w:val="0"/>
        <w:autoSpaceDE w:val="0"/>
        <w:autoSpaceDN w:val="0"/>
        <w:adjustRightInd w:val="0"/>
        <w:jc w:val="center"/>
        <w:outlineLvl w:val="1"/>
        <w:rPr>
          <w:rFonts w:eastAsia="Calibri"/>
          <w:sz w:val="28"/>
          <w:szCs w:val="28"/>
        </w:rPr>
      </w:pPr>
      <w:r w:rsidRPr="00C15F54">
        <w:rPr>
          <w:rFonts w:eastAsia="Calibri"/>
          <w:sz w:val="28"/>
          <w:szCs w:val="28"/>
        </w:rPr>
        <w:lastRenderedPageBreak/>
        <w:t xml:space="preserve">                                                                                 Приложение </w:t>
      </w:r>
    </w:p>
    <w:p w:rsidR="00C15F54" w:rsidRPr="00C15F54" w:rsidRDefault="00C15F54" w:rsidP="00C15F54">
      <w:pPr>
        <w:widowControl w:val="0"/>
        <w:autoSpaceDE w:val="0"/>
        <w:autoSpaceDN w:val="0"/>
        <w:adjustRightInd w:val="0"/>
        <w:rPr>
          <w:rFonts w:eastAsia="Calibri"/>
          <w:sz w:val="28"/>
          <w:szCs w:val="28"/>
        </w:rPr>
      </w:pPr>
      <w:r>
        <w:rPr>
          <w:rFonts w:eastAsia="Calibri"/>
          <w:sz w:val="28"/>
          <w:szCs w:val="28"/>
        </w:rPr>
        <w:t xml:space="preserve">                                                                                </w:t>
      </w:r>
      <w:r w:rsidRPr="00C15F54">
        <w:rPr>
          <w:rFonts w:eastAsia="Calibri"/>
          <w:sz w:val="28"/>
          <w:szCs w:val="28"/>
        </w:rPr>
        <w:t>к постановлению администрации</w:t>
      </w:r>
    </w:p>
    <w:p w:rsidR="00C15F54" w:rsidRPr="00C15F54" w:rsidRDefault="00C15F54" w:rsidP="00C15F54">
      <w:pPr>
        <w:widowControl w:val="0"/>
        <w:autoSpaceDE w:val="0"/>
        <w:autoSpaceDN w:val="0"/>
        <w:adjustRightInd w:val="0"/>
        <w:jc w:val="center"/>
        <w:rPr>
          <w:rFonts w:eastAsia="Calibri"/>
          <w:sz w:val="28"/>
          <w:szCs w:val="28"/>
        </w:rPr>
      </w:pPr>
      <w:r>
        <w:rPr>
          <w:rFonts w:eastAsia="Calibri"/>
          <w:sz w:val="28"/>
          <w:szCs w:val="28"/>
        </w:rPr>
        <w:t xml:space="preserve">                                                                              </w:t>
      </w:r>
      <w:r w:rsidRPr="00C15F54">
        <w:rPr>
          <w:rFonts w:eastAsia="Calibri"/>
          <w:sz w:val="28"/>
          <w:szCs w:val="28"/>
        </w:rPr>
        <w:t>сельского поселения «</w:t>
      </w:r>
      <w:proofErr w:type="spellStart"/>
      <w:r w:rsidRPr="00C15F54">
        <w:rPr>
          <w:rFonts w:eastAsia="Calibri"/>
          <w:sz w:val="28"/>
          <w:szCs w:val="28"/>
        </w:rPr>
        <w:t>Гагшор</w:t>
      </w:r>
      <w:proofErr w:type="spellEnd"/>
      <w:r w:rsidRPr="00C15F54">
        <w:rPr>
          <w:rFonts w:eastAsia="Calibri"/>
          <w:sz w:val="28"/>
          <w:szCs w:val="28"/>
        </w:rPr>
        <w:t>»</w:t>
      </w:r>
    </w:p>
    <w:p w:rsidR="00C15F54" w:rsidRPr="00C15F54" w:rsidRDefault="00C15F54" w:rsidP="00C15F54">
      <w:pPr>
        <w:widowControl w:val="0"/>
        <w:autoSpaceDE w:val="0"/>
        <w:autoSpaceDN w:val="0"/>
        <w:adjustRightInd w:val="0"/>
        <w:jc w:val="center"/>
        <w:rPr>
          <w:rFonts w:eastAsia="Calibri"/>
          <w:sz w:val="28"/>
          <w:szCs w:val="28"/>
        </w:rPr>
      </w:pPr>
      <w:r w:rsidRPr="00C15F54">
        <w:rPr>
          <w:rFonts w:eastAsia="Calibri"/>
          <w:sz w:val="28"/>
          <w:szCs w:val="28"/>
        </w:rPr>
        <w:t xml:space="preserve">                                                     </w:t>
      </w:r>
      <w:r>
        <w:rPr>
          <w:rFonts w:eastAsia="Calibri"/>
          <w:sz w:val="28"/>
          <w:szCs w:val="28"/>
        </w:rPr>
        <w:t xml:space="preserve">                      </w:t>
      </w:r>
      <w:r w:rsidRPr="00C15F54">
        <w:rPr>
          <w:rFonts w:eastAsia="Calibri"/>
          <w:sz w:val="28"/>
          <w:szCs w:val="28"/>
        </w:rPr>
        <w:t xml:space="preserve">  от </w:t>
      </w:r>
      <w:r>
        <w:rPr>
          <w:rFonts w:eastAsia="Calibri"/>
          <w:sz w:val="28"/>
          <w:szCs w:val="28"/>
        </w:rPr>
        <w:t>11 мая 2021</w:t>
      </w:r>
      <w:r w:rsidRPr="00C15F54">
        <w:rPr>
          <w:rFonts w:eastAsia="Calibri"/>
          <w:sz w:val="28"/>
          <w:szCs w:val="28"/>
        </w:rPr>
        <w:t xml:space="preserve"> г. № 0</w:t>
      </w:r>
      <w:r>
        <w:rPr>
          <w:rFonts w:eastAsia="Calibri"/>
          <w:sz w:val="28"/>
          <w:szCs w:val="28"/>
        </w:rPr>
        <w:t>5</w:t>
      </w:r>
      <w:r w:rsidRPr="00C15F54">
        <w:rPr>
          <w:rFonts w:eastAsia="Calibri"/>
          <w:sz w:val="28"/>
          <w:szCs w:val="28"/>
        </w:rPr>
        <w:t>/19</w:t>
      </w:r>
    </w:p>
    <w:p w:rsidR="00C15F54" w:rsidRDefault="00C15F54">
      <w:pPr>
        <w:pStyle w:val="ConsPlusTitle"/>
        <w:jc w:val="center"/>
        <w:rPr>
          <w:rFonts w:ascii="Times New Roman" w:hAnsi="Times New Roman" w:cs="Times New Roman"/>
          <w:sz w:val="24"/>
          <w:szCs w:val="24"/>
        </w:rPr>
      </w:pP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АДМИНИСТРАТИВНЫЙ РЕГЛАМЕНТ</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 xml:space="preserve">ПРЕДОСТАВЛЕНИЯ МУНИЦИПАЛЬНОЙ УСЛУГИ </w:t>
      </w:r>
    </w:p>
    <w:p w:rsidR="00D21234" w:rsidRPr="00E636C7" w:rsidRDefault="003A1123" w:rsidP="00D21234">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D21234" w:rsidRPr="00E636C7">
        <w:rPr>
          <w:rFonts w:ascii="Times New Roman" w:hAnsi="Times New Roman" w:cs="Times New Roman"/>
          <w:sz w:val="24"/>
          <w:szCs w:val="24"/>
        </w:rPr>
        <w:t xml:space="preserve">ПРИЗНАНИЕ ГРАЖДАН </w:t>
      </w:r>
      <w:proofErr w:type="gramStart"/>
      <w:r w:rsidR="00D21234" w:rsidRPr="00E636C7">
        <w:rPr>
          <w:rFonts w:ascii="Times New Roman" w:hAnsi="Times New Roman" w:cs="Times New Roman"/>
          <w:sz w:val="24"/>
          <w:szCs w:val="24"/>
        </w:rPr>
        <w:t>МАЛОИМУЩИМИ</w:t>
      </w:r>
      <w:proofErr w:type="gramEnd"/>
      <w:r w:rsidR="00D21234" w:rsidRPr="00E636C7">
        <w:rPr>
          <w:rFonts w:ascii="Times New Roman" w:hAnsi="Times New Roman" w:cs="Times New Roman"/>
          <w:sz w:val="24"/>
          <w:szCs w:val="24"/>
        </w:rPr>
        <w:t xml:space="preserve"> ДЛЯ ПРЕДОСТАВЛЕНИЯ ИМ ПО ДОГОВОРАМ СОЦИАЛЬНОГО НАЙМА ЖИЛЫХ ПОМЕЩЕНИЙ МУ</w:t>
      </w:r>
      <w:r w:rsidR="00161C2C" w:rsidRPr="00E636C7">
        <w:rPr>
          <w:rFonts w:ascii="Times New Roman" w:hAnsi="Times New Roman" w:cs="Times New Roman"/>
          <w:sz w:val="24"/>
          <w:szCs w:val="24"/>
        </w:rPr>
        <w:t>НИЦИПАЛЬНОГО ЖИЛИЩНОГО ФОНДА</w:t>
      </w:r>
      <w:r>
        <w:rPr>
          <w:rFonts w:ascii="Times New Roman" w:hAnsi="Times New Roman" w:cs="Times New Roman"/>
          <w:sz w:val="24"/>
          <w:szCs w:val="24"/>
        </w:rPr>
        <w:t>»</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1"/>
        <w:rPr>
          <w:rFonts w:ascii="Times New Roman" w:hAnsi="Times New Roman" w:cs="Times New Roman"/>
          <w:sz w:val="24"/>
          <w:szCs w:val="24"/>
        </w:rPr>
      </w:pPr>
      <w:r w:rsidRPr="00E636C7">
        <w:rPr>
          <w:rFonts w:ascii="Times New Roman" w:hAnsi="Times New Roman" w:cs="Times New Roman"/>
          <w:sz w:val="24"/>
          <w:szCs w:val="24"/>
        </w:rPr>
        <w:t>I. Общие положения</w:t>
      </w:r>
    </w:p>
    <w:p w:rsidR="00161C2C" w:rsidRPr="00E636C7" w:rsidRDefault="00161C2C" w:rsidP="008316C1">
      <w:pPr>
        <w:widowControl w:val="0"/>
        <w:autoSpaceDE w:val="0"/>
        <w:autoSpaceDN w:val="0"/>
        <w:adjustRightInd w:val="0"/>
        <w:rPr>
          <w:rFonts w:eastAsia="Calibri"/>
        </w:rPr>
      </w:pPr>
    </w:p>
    <w:p w:rsidR="00161C2C" w:rsidRPr="00E636C7" w:rsidRDefault="00161C2C" w:rsidP="00161C2C">
      <w:pPr>
        <w:widowControl w:val="0"/>
        <w:autoSpaceDE w:val="0"/>
        <w:autoSpaceDN w:val="0"/>
        <w:adjustRightInd w:val="0"/>
        <w:ind w:firstLine="709"/>
        <w:jc w:val="center"/>
        <w:outlineLvl w:val="2"/>
        <w:rPr>
          <w:rFonts w:eastAsia="Calibri"/>
          <w:b/>
        </w:rPr>
      </w:pPr>
      <w:bookmarkStart w:id="2" w:name="Par55"/>
      <w:bookmarkEnd w:id="2"/>
      <w:r w:rsidRPr="00E636C7">
        <w:rPr>
          <w:rFonts w:eastAsia="Calibri"/>
          <w:b/>
        </w:rPr>
        <w:t>Предмет регулирования административного регламента</w:t>
      </w:r>
    </w:p>
    <w:p w:rsidR="00161C2C" w:rsidRPr="00E636C7" w:rsidRDefault="00161C2C" w:rsidP="00161C2C">
      <w:pPr>
        <w:widowControl w:val="0"/>
        <w:autoSpaceDE w:val="0"/>
        <w:autoSpaceDN w:val="0"/>
        <w:adjustRightInd w:val="0"/>
        <w:ind w:firstLine="709"/>
        <w:jc w:val="center"/>
        <w:outlineLvl w:val="2"/>
        <w:rPr>
          <w:rFonts w:eastAsia="Calibri"/>
          <w:b/>
        </w:rPr>
      </w:pPr>
    </w:p>
    <w:p w:rsidR="00161C2C" w:rsidRPr="00E636C7" w:rsidRDefault="00161C2C" w:rsidP="003A1123">
      <w:pPr>
        <w:widowControl w:val="0"/>
        <w:autoSpaceDE w:val="0"/>
        <w:autoSpaceDN w:val="0"/>
        <w:adjustRightInd w:val="0"/>
        <w:ind w:firstLine="567"/>
        <w:jc w:val="both"/>
      </w:pPr>
      <w:r w:rsidRPr="00E636C7">
        <w:t xml:space="preserve">1.1. </w:t>
      </w:r>
      <w:proofErr w:type="gramStart"/>
      <w:r w:rsidRPr="00E636C7">
        <w:t xml:space="preserve">Административный регламент предоставления муниципальной услуги </w:t>
      </w:r>
      <w:r w:rsidR="003A1123">
        <w:t>«</w:t>
      </w:r>
      <w:r w:rsidRPr="00E636C7">
        <w:rPr>
          <w:rFonts w:eastAsia="Calibri"/>
        </w:rPr>
        <w:t>Признание граждан малоимущими для предоставления им по договорам социального найма жилых помещений муниципального жилищного фонда</w:t>
      </w:r>
      <w:r w:rsidR="003A1123">
        <w:rPr>
          <w:rFonts w:eastAsia="Calibri"/>
        </w:rPr>
        <w:t>»</w:t>
      </w:r>
      <w:r w:rsidRPr="00E636C7">
        <w:rPr>
          <w:rFonts w:eastAsia="Calibri"/>
          <w:i/>
        </w:rPr>
        <w:t xml:space="preserve"> </w:t>
      </w:r>
      <w:r w:rsidRPr="00E636C7">
        <w:t>(далее - административный регламент), определяет порядок, сроки и последовательность действий (административных процедур) Администра</w:t>
      </w:r>
      <w:r w:rsidR="003A1123">
        <w:t>ции сельского поселения «</w:t>
      </w:r>
      <w:proofErr w:type="spellStart"/>
      <w:r w:rsidR="003A1123">
        <w:t>Гагшор</w:t>
      </w:r>
      <w:proofErr w:type="spellEnd"/>
      <w:r w:rsidR="003A1123">
        <w:t>»</w:t>
      </w:r>
      <w:r w:rsidRPr="00E636C7">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w:t>
      </w:r>
      <w:proofErr w:type="gramEnd"/>
      <w:r w:rsidRPr="00E636C7">
        <w:t xml:space="preserve">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61C2C" w:rsidRPr="00E636C7" w:rsidRDefault="00161C2C" w:rsidP="003A1123">
      <w:pPr>
        <w:widowControl w:val="0"/>
        <w:autoSpaceDE w:val="0"/>
        <w:autoSpaceDN w:val="0"/>
        <w:adjustRightInd w:val="0"/>
        <w:ind w:firstLine="567"/>
        <w:jc w:val="both"/>
      </w:pPr>
      <w:proofErr w:type="gramStart"/>
      <w:r w:rsidRPr="00E636C7">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636C7">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61C2C" w:rsidRPr="00E636C7" w:rsidRDefault="00161C2C" w:rsidP="00161C2C">
      <w:pPr>
        <w:widowControl w:val="0"/>
        <w:autoSpaceDE w:val="0"/>
        <w:autoSpaceDN w:val="0"/>
        <w:adjustRightInd w:val="0"/>
        <w:ind w:firstLine="709"/>
        <w:jc w:val="both"/>
        <w:rPr>
          <w:rFonts w:eastAsia="Calibri"/>
        </w:rPr>
      </w:pPr>
    </w:p>
    <w:p w:rsidR="00161C2C" w:rsidRPr="00E636C7" w:rsidRDefault="00161C2C" w:rsidP="00161C2C">
      <w:pPr>
        <w:widowControl w:val="0"/>
        <w:autoSpaceDE w:val="0"/>
        <w:autoSpaceDN w:val="0"/>
        <w:adjustRightInd w:val="0"/>
        <w:ind w:firstLine="709"/>
        <w:jc w:val="center"/>
        <w:outlineLvl w:val="2"/>
        <w:rPr>
          <w:rFonts w:eastAsia="Calibri"/>
          <w:b/>
        </w:rPr>
      </w:pPr>
      <w:bookmarkStart w:id="3" w:name="Par59"/>
      <w:bookmarkEnd w:id="3"/>
      <w:r w:rsidRPr="00E636C7">
        <w:rPr>
          <w:rFonts w:eastAsia="Calibri"/>
          <w:b/>
        </w:rPr>
        <w:t>Круг заявителей</w:t>
      </w:r>
    </w:p>
    <w:p w:rsidR="00161C2C" w:rsidRPr="00E636C7" w:rsidRDefault="00161C2C" w:rsidP="00161C2C">
      <w:pPr>
        <w:widowControl w:val="0"/>
        <w:autoSpaceDE w:val="0"/>
        <w:autoSpaceDN w:val="0"/>
        <w:adjustRightInd w:val="0"/>
        <w:ind w:firstLine="709"/>
        <w:jc w:val="center"/>
        <w:outlineLvl w:val="2"/>
        <w:rPr>
          <w:rFonts w:eastAsia="Calibri"/>
          <w:b/>
        </w:rPr>
      </w:pPr>
    </w:p>
    <w:p w:rsidR="00161C2C" w:rsidRPr="00E636C7" w:rsidRDefault="00161C2C" w:rsidP="00161C2C">
      <w:pPr>
        <w:widowControl w:val="0"/>
        <w:autoSpaceDE w:val="0"/>
        <w:autoSpaceDN w:val="0"/>
        <w:adjustRightInd w:val="0"/>
        <w:ind w:firstLine="709"/>
        <w:jc w:val="both"/>
        <w:rPr>
          <w:rFonts w:eastAsia="Calibri"/>
        </w:rPr>
      </w:pPr>
      <w:bookmarkStart w:id="4" w:name="Par61"/>
      <w:bookmarkEnd w:id="4"/>
      <w:r w:rsidRPr="00E636C7">
        <w:rPr>
          <w:rFonts w:eastAsia="Calibri"/>
        </w:rPr>
        <w:t>1.2. Заявителями на предоставление муниципальной услуги являются физические лица –  граждане Российской Федерации, зарегистрированные по месту жительства на территории муниципального образования.</w:t>
      </w:r>
    </w:p>
    <w:p w:rsidR="00161C2C" w:rsidRPr="00E636C7" w:rsidRDefault="00161C2C" w:rsidP="00161C2C">
      <w:pPr>
        <w:widowControl w:val="0"/>
        <w:autoSpaceDE w:val="0"/>
        <w:autoSpaceDN w:val="0"/>
        <w:adjustRightInd w:val="0"/>
        <w:ind w:firstLine="709"/>
        <w:jc w:val="both"/>
        <w:rPr>
          <w:rFonts w:eastAsia="Calibri"/>
        </w:rPr>
      </w:pPr>
      <w:r w:rsidRPr="00E636C7">
        <w:rPr>
          <w:rFonts w:eastAsia="Calibri"/>
        </w:rPr>
        <w:t>1.3.</w:t>
      </w:r>
      <w:r w:rsidRPr="00E636C7">
        <w:rPr>
          <w:rFonts w:eastAsia="Calibri"/>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21234" w:rsidRPr="00E636C7" w:rsidRDefault="00D21234">
      <w:pPr>
        <w:pStyle w:val="ConsPlusNormal"/>
        <w:rPr>
          <w:rFonts w:ascii="Times New Roman" w:hAnsi="Times New Roman" w:cs="Times New Roman"/>
          <w:sz w:val="24"/>
          <w:szCs w:val="24"/>
        </w:rPr>
      </w:pPr>
    </w:p>
    <w:p w:rsidR="00161C2C" w:rsidRPr="00E636C7" w:rsidRDefault="00161C2C" w:rsidP="00161C2C">
      <w:pPr>
        <w:widowControl w:val="0"/>
        <w:autoSpaceDE w:val="0"/>
        <w:autoSpaceDN w:val="0"/>
        <w:jc w:val="center"/>
        <w:outlineLvl w:val="2"/>
        <w:rPr>
          <w:b/>
        </w:rPr>
      </w:pPr>
      <w:r w:rsidRPr="00E636C7">
        <w:rPr>
          <w:b/>
        </w:rPr>
        <w:t>Требования к порядку информирования</w:t>
      </w:r>
    </w:p>
    <w:p w:rsidR="00161C2C" w:rsidRPr="00E636C7" w:rsidRDefault="00161C2C" w:rsidP="00161C2C">
      <w:pPr>
        <w:widowControl w:val="0"/>
        <w:autoSpaceDE w:val="0"/>
        <w:autoSpaceDN w:val="0"/>
        <w:jc w:val="center"/>
        <w:rPr>
          <w:b/>
        </w:rPr>
      </w:pPr>
      <w:r w:rsidRPr="00E636C7">
        <w:rPr>
          <w:b/>
        </w:rPr>
        <w:t>о предоставлении муниципальной услуги</w:t>
      </w:r>
    </w:p>
    <w:p w:rsidR="00161C2C" w:rsidRPr="00E636C7" w:rsidRDefault="00161C2C" w:rsidP="00161C2C">
      <w:pPr>
        <w:widowControl w:val="0"/>
        <w:autoSpaceDE w:val="0"/>
        <w:autoSpaceDN w:val="0"/>
      </w:pPr>
    </w:p>
    <w:p w:rsidR="00161C2C" w:rsidRPr="00E636C7" w:rsidRDefault="00994658" w:rsidP="00161C2C">
      <w:pPr>
        <w:ind w:firstLine="850"/>
        <w:jc w:val="both"/>
      </w:pPr>
      <w:bookmarkStart w:id="5" w:name="P55"/>
      <w:bookmarkEnd w:id="5"/>
      <w:r w:rsidRPr="0077371F">
        <w:t xml:space="preserve">1.4. </w:t>
      </w:r>
      <w:proofErr w:type="gramStart"/>
      <w:r w:rsidR="00161C2C" w:rsidRPr="00E636C7">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(gosuslugi11.ru)  и Единого портала государственных и муниципальных услуг (функций) </w:t>
      </w:r>
      <w:r w:rsidR="00161C2C" w:rsidRPr="00E636C7">
        <w:lastRenderedPageBreak/>
        <w:t>(gosuslugi.ru), официального сайта органа исполнительной</w:t>
      </w:r>
      <w:proofErr w:type="gramEnd"/>
      <w:r w:rsidR="00161C2C" w:rsidRPr="00E636C7">
        <w:t xml:space="preserve"> власти Республики Коми, предоставляющего муниципальную услугу.</w:t>
      </w:r>
    </w:p>
    <w:p w:rsidR="00161C2C" w:rsidRPr="00E636C7" w:rsidRDefault="00161C2C" w:rsidP="00161C2C">
      <w:pPr>
        <w:ind w:firstLine="850"/>
        <w:jc w:val="both"/>
      </w:pPr>
      <w:r w:rsidRPr="00E636C7">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161C2C" w:rsidRPr="00E636C7" w:rsidRDefault="00161C2C" w:rsidP="00161C2C">
      <w:pPr>
        <w:ind w:firstLine="850"/>
        <w:jc w:val="both"/>
      </w:pPr>
      <w:r w:rsidRPr="00E636C7">
        <w:t xml:space="preserve">- в Органе, МФЦ по месту своего проживания (регистрации); </w:t>
      </w:r>
    </w:p>
    <w:p w:rsidR="00161C2C" w:rsidRPr="00E636C7" w:rsidRDefault="00161C2C" w:rsidP="00161C2C">
      <w:pPr>
        <w:ind w:firstLine="850"/>
        <w:jc w:val="both"/>
      </w:pPr>
      <w:r w:rsidRPr="00E636C7">
        <w:t>- по справочным телефонам;</w:t>
      </w:r>
    </w:p>
    <w:p w:rsidR="00161C2C" w:rsidRPr="00E636C7" w:rsidRDefault="00161C2C" w:rsidP="00161C2C">
      <w:pPr>
        <w:ind w:firstLine="850"/>
        <w:jc w:val="both"/>
      </w:pPr>
      <w:r w:rsidRPr="00E636C7">
        <w:t xml:space="preserve">-в информационно-телекоммуникационной сети </w:t>
      </w:r>
      <w:r w:rsidR="003A1123">
        <w:t>«</w:t>
      </w:r>
      <w:r w:rsidRPr="00E636C7">
        <w:t>Интернет</w:t>
      </w:r>
      <w:r w:rsidR="003A1123">
        <w:t>»</w:t>
      </w:r>
      <w:r w:rsidRPr="00E636C7">
        <w:t xml:space="preserve"> (на официальном сайте Органа </w:t>
      </w:r>
      <w:hyperlink r:id="rId8" w:history="1">
        <w:proofErr w:type="spellStart"/>
        <w:r w:rsidRPr="00E636C7">
          <w:rPr>
            <w:color w:val="0000FF"/>
            <w:u w:val="single"/>
          </w:rPr>
          <w:t>сысола-адм</w:t>
        </w:r>
        <w:proofErr w:type="gramStart"/>
        <w:r w:rsidRPr="00E636C7">
          <w:rPr>
            <w:color w:val="0000FF"/>
            <w:u w:val="single"/>
          </w:rPr>
          <w:t>.р</w:t>
        </w:r>
        <w:proofErr w:type="gramEnd"/>
        <w:r w:rsidRPr="00E636C7">
          <w:rPr>
            <w:color w:val="0000FF"/>
            <w:u w:val="single"/>
          </w:rPr>
          <w:t>ф</w:t>
        </w:r>
        <w:proofErr w:type="spellEnd"/>
      </w:hyperlink>
      <w:r w:rsidRPr="00E636C7">
        <w:t>);</w:t>
      </w:r>
    </w:p>
    <w:p w:rsidR="00161C2C" w:rsidRPr="00E636C7" w:rsidRDefault="00161C2C" w:rsidP="00161C2C">
      <w:pPr>
        <w:ind w:firstLine="850"/>
        <w:jc w:val="both"/>
      </w:pPr>
      <w:r w:rsidRPr="00E636C7">
        <w:t xml:space="preserve"> - посредством государственной информационной системы Республики Коми </w:t>
      </w:r>
      <w:r w:rsidR="003A1123">
        <w:t>«</w:t>
      </w:r>
      <w:r w:rsidRPr="00E636C7">
        <w:t>Портал государственных и муниципальных услуг (функций) Республики Коми</w:t>
      </w:r>
      <w:r w:rsidR="003A1123">
        <w:t>»</w:t>
      </w:r>
      <w:r w:rsidRPr="00E636C7">
        <w:t xml:space="preserve"> - gosuslugi11.ru, федеральной государственной информационной системы </w:t>
      </w:r>
      <w:r w:rsidR="003A1123">
        <w:t>«</w:t>
      </w:r>
      <w:r w:rsidRPr="00E636C7">
        <w:t>Единый портал государственных и муниципальных услуг (функций)</w:t>
      </w:r>
      <w:r w:rsidR="003A1123">
        <w:t>»</w:t>
      </w:r>
      <w:r w:rsidRPr="00E636C7">
        <w:t xml:space="preserve">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161C2C" w:rsidRPr="00E636C7" w:rsidRDefault="00161C2C" w:rsidP="00161C2C">
      <w:pPr>
        <w:ind w:firstLine="850"/>
        <w:jc w:val="both"/>
      </w:pPr>
      <w:r w:rsidRPr="00E636C7">
        <w:t>- направив письменное обращение через организацию почтовой связи, либо по электронной почте.</w:t>
      </w:r>
    </w:p>
    <w:p w:rsidR="00161C2C" w:rsidRPr="00E636C7" w:rsidRDefault="00161C2C" w:rsidP="00161C2C">
      <w:pPr>
        <w:ind w:firstLine="850"/>
        <w:jc w:val="both"/>
      </w:pPr>
      <w:r w:rsidRPr="00E636C7">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161C2C" w:rsidRPr="00E636C7" w:rsidRDefault="00161C2C" w:rsidP="00161C2C">
      <w:pPr>
        <w:ind w:firstLine="850"/>
        <w:jc w:val="both"/>
      </w:pPr>
      <w:r w:rsidRPr="00E636C7">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61C2C" w:rsidRPr="00E636C7" w:rsidRDefault="00161C2C" w:rsidP="00161C2C">
      <w:pPr>
        <w:ind w:firstLine="850"/>
        <w:jc w:val="both"/>
      </w:pPr>
      <w:r w:rsidRPr="00E636C7">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61C2C" w:rsidRPr="00E636C7" w:rsidRDefault="00161C2C" w:rsidP="00161C2C">
      <w:pPr>
        <w:ind w:firstLine="850"/>
        <w:jc w:val="both"/>
      </w:pPr>
      <w:r w:rsidRPr="00E636C7">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61C2C" w:rsidRPr="00E636C7" w:rsidRDefault="00161C2C" w:rsidP="00161C2C">
      <w:pPr>
        <w:ind w:firstLine="850"/>
        <w:jc w:val="both"/>
      </w:pPr>
      <w:r w:rsidRPr="00E636C7">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161C2C" w:rsidRPr="00E636C7" w:rsidRDefault="00161C2C" w:rsidP="00161C2C">
      <w:pPr>
        <w:ind w:firstLine="850"/>
        <w:jc w:val="both"/>
      </w:pPr>
      <w:r w:rsidRPr="00E636C7">
        <w:t xml:space="preserve">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w:t>
      </w:r>
      <w:r w:rsidR="003A1123">
        <w:t>«</w:t>
      </w:r>
      <w:r w:rsidRPr="00E636C7">
        <w:t>Федеральный реестр государственных и муниципальных услуг (функций)</w:t>
      </w:r>
      <w:r w:rsidR="003A1123">
        <w:t>»</w:t>
      </w:r>
      <w:r w:rsidRPr="00E636C7">
        <w:t xml:space="preserve"> размещена следующая информация:</w:t>
      </w:r>
    </w:p>
    <w:p w:rsidR="00161C2C" w:rsidRPr="00E636C7" w:rsidRDefault="00161C2C" w:rsidP="00161C2C">
      <w:pPr>
        <w:ind w:firstLine="850"/>
        <w:jc w:val="both"/>
      </w:pPr>
      <w:r w:rsidRPr="00E636C7">
        <w:t>- тексты законодательных и иных нормативных правовых актов, содержащих нормы, регламентирующие предоставление муниципальной услуги;</w:t>
      </w:r>
    </w:p>
    <w:p w:rsidR="00161C2C" w:rsidRPr="00E636C7" w:rsidRDefault="00161C2C" w:rsidP="00161C2C">
      <w:pPr>
        <w:ind w:firstLine="850"/>
        <w:jc w:val="both"/>
      </w:pPr>
      <w:r w:rsidRPr="00E636C7">
        <w:t>- настоящий Административный регламент;</w:t>
      </w:r>
    </w:p>
    <w:p w:rsidR="00161C2C" w:rsidRPr="00E636C7" w:rsidRDefault="00161C2C" w:rsidP="00161C2C">
      <w:pPr>
        <w:ind w:firstLine="850"/>
        <w:jc w:val="both"/>
      </w:pPr>
      <w:r w:rsidRPr="00E636C7">
        <w:t>- справочная информация:</w:t>
      </w:r>
    </w:p>
    <w:p w:rsidR="00161C2C" w:rsidRPr="00E636C7" w:rsidRDefault="00161C2C" w:rsidP="00161C2C">
      <w:pPr>
        <w:ind w:firstLine="850"/>
        <w:jc w:val="both"/>
      </w:pPr>
      <w:r w:rsidRPr="00E636C7">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161C2C" w:rsidRPr="00E636C7" w:rsidRDefault="00161C2C" w:rsidP="00161C2C">
      <w:pPr>
        <w:ind w:firstLine="850"/>
        <w:jc w:val="both"/>
      </w:pPr>
      <w:r w:rsidRPr="00E636C7">
        <w:lastRenderedPageBreak/>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161C2C" w:rsidRPr="00E636C7" w:rsidRDefault="00161C2C" w:rsidP="00161C2C">
      <w:pPr>
        <w:ind w:firstLine="850"/>
        <w:jc w:val="both"/>
      </w:pPr>
      <w:r w:rsidRPr="00E636C7">
        <w:t xml:space="preserve">адреса официальных сайтов Органа, организаций, участвующих в предоставлении муниципальной услуги, в информационно-телекоммуникационной сети </w:t>
      </w:r>
      <w:r w:rsidR="003A1123">
        <w:t>«</w:t>
      </w:r>
      <w:r w:rsidRPr="00E636C7">
        <w:t>Интернет</w:t>
      </w:r>
      <w:r w:rsidR="003A1123">
        <w:t>»</w:t>
      </w:r>
      <w:r w:rsidRPr="00E636C7">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roofErr w:type="spellStart"/>
      <w:r w:rsidRPr="00E636C7">
        <w:rPr>
          <w:i/>
        </w:rPr>
        <w:t>сысола-адм</w:t>
      </w:r>
      <w:proofErr w:type="gramStart"/>
      <w:r w:rsidRPr="00E636C7">
        <w:rPr>
          <w:i/>
        </w:rPr>
        <w:t>.р</w:t>
      </w:r>
      <w:proofErr w:type="gramEnd"/>
      <w:r w:rsidRPr="00E636C7">
        <w:rPr>
          <w:i/>
        </w:rPr>
        <w:t>ф</w:t>
      </w:r>
      <w:proofErr w:type="spellEnd"/>
      <w:r w:rsidRPr="00E636C7">
        <w:rPr>
          <w:i/>
        </w:rPr>
        <w:t>)</w:t>
      </w:r>
      <w:r w:rsidRPr="00E636C7">
        <w:t>;</w:t>
      </w:r>
    </w:p>
    <w:p w:rsidR="00161C2C" w:rsidRPr="00E636C7" w:rsidRDefault="00161C2C" w:rsidP="00161C2C">
      <w:pPr>
        <w:ind w:firstLine="850"/>
        <w:jc w:val="both"/>
      </w:pPr>
      <w:r w:rsidRPr="00E636C7">
        <w:t>адрес сайта МФЦ (mfc.rkomi.ru);</w:t>
      </w:r>
    </w:p>
    <w:p w:rsidR="00161C2C" w:rsidRPr="00E636C7" w:rsidRDefault="00161C2C" w:rsidP="00161C2C">
      <w:pPr>
        <w:ind w:firstLine="850"/>
        <w:jc w:val="both"/>
      </w:pPr>
      <w:r w:rsidRPr="00E636C7">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161C2C" w:rsidRPr="00E636C7" w:rsidRDefault="00161C2C" w:rsidP="00161C2C">
      <w:pPr>
        <w:ind w:firstLine="850"/>
        <w:jc w:val="both"/>
      </w:pPr>
      <w:r w:rsidRPr="00E636C7">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161C2C" w:rsidRPr="00E636C7" w:rsidRDefault="00161C2C" w:rsidP="00161C2C">
      <w:pPr>
        <w:ind w:firstLine="850"/>
        <w:jc w:val="both"/>
      </w:pPr>
      <w:r w:rsidRPr="00E636C7">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1C2C" w:rsidRPr="00E636C7" w:rsidRDefault="00161C2C" w:rsidP="00161C2C">
      <w:pPr>
        <w:ind w:firstLine="850"/>
        <w:jc w:val="both"/>
      </w:pPr>
      <w:r w:rsidRPr="00E636C7">
        <w:t>б) круг заявителей;</w:t>
      </w:r>
    </w:p>
    <w:p w:rsidR="00161C2C" w:rsidRPr="00E636C7" w:rsidRDefault="00161C2C" w:rsidP="00161C2C">
      <w:pPr>
        <w:ind w:firstLine="850"/>
        <w:jc w:val="both"/>
      </w:pPr>
      <w:r w:rsidRPr="00E636C7">
        <w:t>в) срок предоставления муниципальной услуги;</w:t>
      </w:r>
    </w:p>
    <w:p w:rsidR="00161C2C" w:rsidRPr="00E636C7" w:rsidRDefault="00161C2C" w:rsidP="00161C2C">
      <w:pPr>
        <w:ind w:firstLine="850"/>
        <w:jc w:val="both"/>
      </w:pPr>
      <w:r w:rsidRPr="00E636C7">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1C2C" w:rsidRPr="00E636C7" w:rsidRDefault="00161C2C" w:rsidP="00161C2C">
      <w:pPr>
        <w:ind w:firstLine="850"/>
        <w:jc w:val="both"/>
      </w:pPr>
      <w:r w:rsidRPr="00E636C7">
        <w:t>д) размер государственной пошлины, взимаемой за предоставление муниципальной услуги;</w:t>
      </w:r>
    </w:p>
    <w:p w:rsidR="00161C2C" w:rsidRPr="00E636C7" w:rsidRDefault="00161C2C" w:rsidP="00161C2C">
      <w:pPr>
        <w:ind w:firstLine="850"/>
        <w:jc w:val="both"/>
      </w:pPr>
      <w:r w:rsidRPr="00E636C7">
        <w:t>е) исчерпывающий перечень оснований для приостановления или отказа в предоставлении муниципальной услуги;</w:t>
      </w:r>
    </w:p>
    <w:p w:rsidR="00161C2C" w:rsidRPr="00E636C7" w:rsidRDefault="00161C2C" w:rsidP="00161C2C">
      <w:pPr>
        <w:ind w:firstLine="850"/>
        <w:jc w:val="both"/>
      </w:pPr>
      <w:r w:rsidRPr="00E636C7">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61C2C" w:rsidRPr="00E636C7" w:rsidRDefault="00161C2C" w:rsidP="00161C2C">
      <w:pPr>
        <w:ind w:firstLine="850"/>
        <w:jc w:val="both"/>
      </w:pPr>
      <w:r w:rsidRPr="00E636C7">
        <w:t>з) формы заявлений (уведомлений, сообщений), используемые при предоставлении муниципальной услуги.</w:t>
      </w:r>
    </w:p>
    <w:p w:rsidR="00161C2C" w:rsidRPr="00E636C7" w:rsidRDefault="00161C2C" w:rsidP="00161C2C">
      <w:pPr>
        <w:ind w:firstLine="850"/>
        <w:jc w:val="both"/>
      </w:pPr>
      <w:r w:rsidRPr="00E636C7">
        <w:t xml:space="preserve">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w:t>
      </w:r>
      <w:r w:rsidR="003A1123">
        <w:t>«</w:t>
      </w:r>
      <w:r w:rsidRPr="00E636C7">
        <w:t>Федеральный реестр государственных и муниципальных услуг (функций)</w:t>
      </w:r>
      <w:r w:rsidR="003A1123">
        <w:t>»</w:t>
      </w:r>
      <w:r w:rsidRPr="00E636C7">
        <w:t>, предоставляется заявителю бесплатно.</w:t>
      </w:r>
    </w:p>
    <w:p w:rsidR="00161C2C" w:rsidRPr="00E636C7" w:rsidRDefault="00161C2C" w:rsidP="00161C2C">
      <w:pPr>
        <w:ind w:firstLine="850"/>
        <w:jc w:val="both"/>
      </w:pPr>
      <w:r w:rsidRPr="00E636C7">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1C2C" w:rsidRPr="00E636C7" w:rsidRDefault="00161C2C" w:rsidP="00161C2C">
      <w:pPr>
        <w:ind w:firstLine="850"/>
        <w:jc w:val="both"/>
        <w:rPr>
          <w:rFonts w:eastAsia="Calibri"/>
          <w:lang w:eastAsia="en-US"/>
        </w:rPr>
      </w:pPr>
    </w:p>
    <w:p w:rsidR="00D21234" w:rsidRPr="00E636C7" w:rsidRDefault="00D21234">
      <w:pPr>
        <w:pStyle w:val="ConsPlusTitle"/>
        <w:jc w:val="center"/>
        <w:outlineLvl w:val="1"/>
        <w:rPr>
          <w:rFonts w:ascii="Times New Roman" w:hAnsi="Times New Roman" w:cs="Times New Roman"/>
          <w:sz w:val="24"/>
          <w:szCs w:val="24"/>
        </w:rPr>
      </w:pPr>
      <w:r w:rsidRPr="00E636C7">
        <w:rPr>
          <w:rFonts w:ascii="Times New Roman" w:hAnsi="Times New Roman" w:cs="Times New Roman"/>
          <w:sz w:val="24"/>
          <w:szCs w:val="24"/>
        </w:rPr>
        <w:t>II. Стандарт предоставления муниципальной услуги</w:t>
      </w: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Наименование муниципальной услуги</w:t>
      </w:r>
    </w:p>
    <w:p w:rsidR="00D21234" w:rsidRPr="00E636C7" w:rsidRDefault="00D2123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2.1. Наим</w:t>
      </w:r>
      <w:r w:rsidR="00DC4A4C" w:rsidRPr="00E636C7">
        <w:rPr>
          <w:rFonts w:ascii="Times New Roman" w:hAnsi="Times New Roman" w:cs="Times New Roman"/>
          <w:sz w:val="24"/>
          <w:szCs w:val="24"/>
        </w:rPr>
        <w:t xml:space="preserve">енование муниципальной услуги: </w:t>
      </w:r>
      <w:r w:rsidR="003A1123">
        <w:rPr>
          <w:rFonts w:ascii="Times New Roman" w:hAnsi="Times New Roman" w:cs="Times New Roman"/>
          <w:sz w:val="24"/>
          <w:szCs w:val="24"/>
        </w:rPr>
        <w:t>«</w:t>
      </w:r>
      <w:r w:rsidRPr="00E636C7">
        <w:rPr>
          <w:rFonts w:ascii="Times New Roman" w:hAnsi="Times New Roman" w:cs="Times New Roman"/>
          <w:sz w:val="24"/>
          <w:szCs w:val="24"/>
        </w:rPr>
        <w:t xml:space="preserve">Признание граждан </w:t>
      </w:r>
      <w:proofErr w:type="gramStart"/>
      <w:r w:rsidRPr="00E636C7">
        <w:rPr>
          <w:rFonts w:ascii="Times New Roman" w:hAnsi="Times New Roman" w:cs="Times New Roman"/>
          <w:sz w:val="24"/>
          <w:szCs w:val="24"/>
        </w:rPr>
        <w:t>малоимущими</w:t>
      </w:r>
      <w:proofErr w:type="gramEnd"/>
      <w:r w:rsidRPr="00E636C7">
        <w:rPr>
          <w:rFonts w:ascii="Times New Roman" w:hAnsi="Times New Roman" w:cs="Times New Roman"/>
          <w:sz w:val="24"/>
          <w:szCs w:val="24"/>
        </w:rPr>
        <w:t xml:space="preserve"> для предоставления им по договорам социального найма жилых помещений</w:t>
      </w:r>
      <w:r w:rsidR="00DC4A4C" w:rsidRPr="00E636C7">
        <w:rPr>
          <w:rFonts w:ascii="Times New Roman" w:hAnsi="Times New Roman" w:cs="Times New Roman"/>
          <w:sz w:val="24"/>
          <w:szCs w:val="24"/>
        </w:rPr>
        <w:t xml:space="preserve"> муниципального жилищного фонда</w:t>
      </w:r>
      <w:r w:rsidR="003A1123">
        <w:rPr>
          <w:rFonts w:ascii="Times New Roman" w:hAnsi="Times New Roman" w:cs="Times New Roman"/>
          <w:sz w:val="24"/>
          <w:szCs w:val="24"/>
        </w:rPr>
        <w:t>»</w:t>
      </w:r>
      <w:r w:rsidRPr="00E636C7">
        <w:rPr>
          <w:rFonts w:ascii="Times New Roman" w:hAnsi="Times New Roman" w:cs="Times New Roman"/>
          <w:sz w:val="24"/>
          <w:szCs w:val="24"/>
        </w:rPr>
        <w:t>.</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Наименование органа, предоставляющего муниципальную услугу</w:t>
      </w:r>
    </w:p>
    <w:p w:rsidR="00D21234" w:rsidRPr="00E636C7" w:rsidRDefault="00D21234">
      <w:pPr>
        <w:pStyle w:val="ConsPlusNormal"/>
        <w:rPr>
          <w:rFonts w:ascii="Times New Roman" w:hAnsi="Times New Roman" w:cs="Times New Roman"/>
          <w:sz w:val="24"/>
          <w:szCs w:val="24"/>
        </w:rPr>
      </w:pPr>
    </w:p>
    <w:p w:rsidR="00D21234" w:rsidRPr="00E636C7" w:rsidRDefault="00D21234" w:rsidP="003A1123">
      <w:pPr>
        <w:pStyle w:val="a4"/>
        <w:ind w:firstLine="567"/>
        <w:jc w:val="both"/>
      </w:pPr>
      <w:r w:rsidRPr="00E636C7">
        <w:t xml:space="preserve">2.2. </w:t>
      </w:r>
      <w:r w:rsidR="00161C2C" w:rsidRPr="00E636C7">
        <w:t>Предоставление муниципальной услуги осуществляется администраци</w:t>
      </w:r>
      <w:r w:rsidR="003A1123">
        <w:t>ей сельского поселения «</w:t>
      </w:r>
      <w:proofErr w:type="spellStart"/>
      <w:r w:rsidR="003A1123">
        <w:t>Гагшор</w:t>
      </w:r>
      <w:proofErr w:type="spellEnd"/>
      <w:r w:rsidR="003A1123">
        <w:t>»</w:t>
      </w:r>
      <w:r w:rsidR="00161C2C" w:rsidRPr="00E636C7">
        <w:t>.</w:t>
      </w:r>
    </w:p>
    <w:p w:rsidR="00D21234" w:rsidRPr="00E636C7" w:rsidRDefault="00D21234" w:rsidP="003A1123">
      <w:pPr>
        <w:pStyle w:val="a4"/>
        <w:ind w:firstLine="567"/>
        <w:jc w:val="both"/>
      </w:pPr>
      <w:r w:rsidRPr="00E636C7">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w:t>
      </w:r>
      <w:r w:rsidRPr="00E636C7">
        <w:lastRenderedPageBreak/>
        <w:t>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D21234" w:rsidRPr="00E636C7" w:rsidRDefault="00D21234" w:rsidP="003A1123">
      <w:pPr>
        <w:pStyle w:val="a4"/>
        <w:ind w:firstLine="567"/>
        <w:jc w:val="both"/>
      </w:pPr>
      <w:r w:rsidRPr="00E636C7">
        <w:t>2.2.1. Органами и организациями, участвующими в предоставлении муниципальной услуги, являются:</w:t>
      </w:r>
    </w:p>
    <w:p w:rsidR="00B21235" w:rsidRDefault="00D21234" w:rsidP="003A1123">
      <w:pPr>
        <w:pStyle w:val="a4"/>
        <w:ind w:firstLine="567"/>
        <w:jc w:val="both"/>
      </w:pPr>
      <w:r w:rsidRPr="00E636C7">
        <w:t xml:space="preserve">1. МФЦ - в части приема и регистрации документов у заявителя, уведомления и выдачи результата </w:t>
      </w:r>
      <w:r w:rsidR="00B21235">
        <w:t>муниципальной услуги заявителю.</w:t>
      </w:r>
    </w:p>
    <w:p w:rsidR="00B21235" w:rsidRDefault="00D21234" w:rsidP="003A1123">
      <w:pPr>
        <w:pStyle w:val="a4"/>
        <w:ind w:firstLine="567"/>
        <w:jc w:val="both"/>
      </w:pPr>
      <w:r w:rsidRPr="00E636C7">
        <w:t>2. Орган</w:t>
      </w:r>
      <w:r w:rsidR="00161C2C" w:rsidRPr="00E636C7">
        <w:t xml:space="preserve"> -</w:t>
      </w:r>
      <w:r w:rsidRPr="00E636C7">
        <w:t xml:space="preserve"> </w:t>
      </w:r>
      <w:r w:rsidR="00161C2C" w:rsidRPr="00E636C7">
        <w:t>в части приема и регистрации документов у заявителя, принятия решения, выдачи результата предоставления услуги.</w:t>
      </w:r>
    </w:p>
    <w:p w:rsidR="00B21235" w:rsidRPr="00C15F54" w:rsidRDefault="00D21234" w:rsidP="003A1123">
      <w:pPr>
        <w:pStyle w:val="a4"/>
        <w:ind w:firstLine="567"/>
        <w:jc w:val="both"/>
      </w:pPr>
      <w:r w:rsidRPr="00C15F54">
        <w:t>- выдачи договора соц</w:t>
      </w:r>
      <w:r w:rsidR="00161C2C" w:rsidRPr="00C15F54">
        <w:t>иального найма жилого помещения;</w:t>
      </w:r>
    </w:p>
    <w:p w:rsidR="00B21235" w:rsidRDefault="00D21234" w:rsidP="003A1123">
      <w:pPr>
        <w:pStyle w:val="a4"/>
        <w:ind w:firstLine="567"/>
        <w:jc w:val="both"/>
      </w:pPr>
      <w:proofErr w:type="gramStart"/>
      <w:r w:rsidRPr="00E636C7">
        <w:t>- в части выдачи документов, подтверждающих,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выданные в отношении жилых помещений частного жилищного фонда, муниципального жилищного фонда.</w:t>
      </w:r>
      <w:proofErr w:type="gramEnd"/>
    </w:p>
    <w:p w:rsidR="00D21234" w:rsidRPr="00E636C7" w:rsidRDefault="00D21234" w:rsidP="003A1123">
      <w:pPr>
        <w:pStyle w:val="a4"/>
        <w:ind w:firstLine="567"/>
        <w:jc w:val="both"/>
      </w:pPr>
      <w:r w:rsidRPr="00C15F54">
        <w:t xml:space="preserve">- договора социального найма жилого помещения, </w:t>
      </w:r>
      <w:r w:rsidRPr="00E636C7">
        <w:t>ордера на жилое помещение (ранее заключенный);</w:t>
      </w:r>
    </w:p>
    <w:p w:rsidR="00D21234" w:rsidRPr="00E636C7" w:rsidRDefault="00D21234" w:rsidP="003A1123">
      <w:pPr>
        <w:pStyle w:val="a4"/>
        <w:ind w:firstLine="567"/>
        <w:jc w:val="both"/>
      </w:pPr>
      <w:r w:rsidRPr="00C15F54">
        <w:t>- информация о лицах, проживающих совместно с заявителем, и информации о родственных связях заявителя.</w:t>
      </w:r>
    </w:p>
    <w:p w:rsidR="00D21234" w:rsidRPr="00E636C7" w:rsidRDefault="00161C2C" w:rsidP="003A1123">
      <w:pPr>
        <w:pStyle w:val="a4"/>
        <w:ind w:firstLine="567"/>
        <w:jc w:val="both"/>
      </w:pPr>
      <w:r w:rsidRPr="00E636C7">
        <w:t>3</w:t>
      </w:r>
      <w:r w:rsidR="00D21234" w:rsidRPr="00E636C7">
        <w:t xml:space="preserve">. ГБУ РК </w:t>
      </w:r>
      <w:r w:rsidR="003A1123">
        <w:t>«</w:t>
      </w:r>
      <w:r w:rsidR="00D21234" w:rsidRPr="00E636C7">
        <w:t>Республиканское учреждение технической инвентаризации и кадастровой оценки</w:t>
      </w:r>
      <w:r w:rsidR="003A1123">
        <w:t>»</w:t>
      </w:r>
      <w:r w:rsidR="00D21234" w:rsidRPr="00E636C7">
        <w:t xml:space="preserve"> - в части предоставления справки о наличии в собственности гражданина и членов его семьи недвижимого имущества (жилых помещений), расположенного по месту их жительства.</w:t>
      </w:r>
    </w:p>
    <w:p w:rsidR="00D21234" w:rsidRPr="00E636C7" w:rsidRDefault="00161C2C" w:rsidP="003A1123">
      <w:pPr>
        <w:pStyle w:val="a4"/>
        <w:ind w:firstLine="567"/>
        <w:jc w:val="both"/>
      </w:pPr>
      <w:r w:rsidRPr="00E636C7">
        <w:t>4</w:t>
      </w:r>
      <w:r w:rsidR="00D21234" w:rsidRPr="00E636C7">
        <w:t>. Министерство Республики Коми имущественных и земельных отношений - в части предоставления документов, подтверждающих, что занимаемое гражданином и членами его семьи жилое помещение не отвечает установленным для жилых помещений требованиям, в отношении жилых помещений государственного жилищного фонда Республики Коми.</w:t>
      </w:r>
    </w:p>
    <w:p w:rsidR="00D21234" w:rsidRPr="00E636C7" w:rsidRDefault="00161C2C" w:rsidP="003A1123">
      <w:pPr>
        <w:pStyle w:val="a4"/>
        <w:ind w:firstLine="567"/>
        <w:jc w:val="both"/>
      </w:pPr>
      <w:r w:rsidRPr="00E636C7">
        <w:t>5</w:t>
      </w:r>
      <w:r w:rsidR="00D21234" w:rsidRPr="00E636C7">
        <w:t>. Государственная инспекция безопасности дорожного движения -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rsidR="00D21234" w:rsidRPr="00E636C7" w:rsidRDefault="00161C2C" w:rsidP="003A1123">
      <w:pPr>
        <w:pStyle w:val="a4"/>
        <w:ind w:firstLine="567"/>
        <w:jc w:val="both"/>
      </w:pPr>
      <w:r w:rsidRPr="00E636C7">
        <w:t>6</w:t>
      </w:r>
      <w:r w:rsidR="00D21234" w:rsidRPr="00E636C7">
        <w:t>. Федеральная миграционная служба - в части предоставления сведений о регистрации по месту жительства, месту пребывания гражданина.</w:t>
      </w:r>
    </w:p>
    <w:p w:rsidR="00D21234" w:rsidRPr="00E636C7" w:rsidRDefault="00161C2C" w:rsidP="003A1123">
      <w:pPr>
        <w:pStyle w:val="a4"/>
        <w:ind w:firstLine="567"/>
        <w:jc w:val="both"/>
      </w:pPr>
      <w:r w:rsidRPr="00E636C7">
        <w:t>7</w:t>
      </w:r>
      <w:r w:rsidR="00D21234" w:rsidRPr="00E636C7">
        <w:t>. Министерство обороны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w:t>
      </w:r>
    </w:p>
    <w:p w:rsidR="00D21234" w:rsidRPr="00E636C7" w:rsidRDefault="00161C2C" w:rsidP="003A1123">
      <w:pPr>
        <w:pStyle w:val="a4"/>
        <w:ind w:firstLine="567"/>
        <w:jc w:val="both"/>
      </w:pPr>
      <w:r w:rsidRPr="00E636C7">
        <w:t>8</w:t>
      </w:r>
      <w:r w:rsidR="00D21234" w:rsidRPr="00E636C7">
        <w:t>. Федеральная служба государственной регистрации, кадастра и картографии - в части предоставления:</w:t>
      </w:r>
    </w:p>
    <w:p w:rsidR="00D21234" w:rsidRPr="00E636C7" w:rsidRDefault="00D21234" w:rsidP="003A1123">
      <w:pPr>
        <w:pStyle w:val="a4"/>
        <w:ind w:firstLine="567"/>
        <w:jc w:val="both"/>
      </w:pPr>
      <w:proofErr w:type="gramStart"/>
      <w:r w:rsidRPr="00E636C7">
        <w:t>- сведений в отношении жилых помещений заявителя и каждого из лиц, 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 (далее</w:t>
      </w:r>
      <w:proofErr w:type="gramEnd"/>
      <w:r w:rsidRPr="00E636C7">
        <w:t xml:space="preserve"> - </w:t>
      </w:r>
      <w:proofErr w:type="gramStart"/>
      <w:r w:rsidRPr="00E636C7">
        <w:t>ЕГРН);</w:t>
      </w:r>
      <w:proofErr w:type="gramEnd"/>
    </w:p>
    <w:p w:rsidR="00D21234" w:rsidRPr="00E636C7" w:rsidRDefault="008316C1" w:rsidP="003A1123">
      <w:pPr>
        <w:pStyle w:val="a4"/>
        <w:ind w:firstLine="567"/>
        <w:jc w:val="both"/>
      </w:pPr>
      <w:r>
        <w:t xml:space="preserve">- выписки </w:t>
      </w:r>
      <w:r w:rsidR="00D21234" w:rsidRPr="00E636C7">
        <w:t>из ЕГРН о кадастровой стоимости объектов недвижимости, находящихся в собственности гражданина и членов его семьи или одиноко проживающего гражданина;</w:t>
      </w:r>
    </w:p>
    <w:p w:rsidR="00D21234" w:rsidRPr="00E636C7" w:rsidRDefault="008316C1" w:rsidP="003A1123">
      <w:pPr>
        <w:pStyle w:val="a4"/>
        <w:ind w:firstLine="567"/>
        <w:jc w:val="both"/>
      </w:pPr>
      <w:r>
        <w:t>- документов, подтверждающих</w:t>
      </w:r>
      <w:r w:rsidR="00D21234" w:rsidRPr="00E636C7">
        <w:t xml:space="preserve"> размер </w:t>
      </w:r>
      <w:proofErr w:type="spellStart"/>
      <w:r w:rsidR="00D21234" w:rsidRPr="00E636C7">
        <w:t>паенакоплений</w:t>
      </w:r>
      <w:proofErr w:type="spellEnd"/>
      <w:r w:rsidR="00D21234" w:rsidRPr="00E636C7">
        <w:t xml:space="preserve"> в жилищно-строительных, гаражно-строительных кооперативах;</w:t>
      </w:r>
    </w:p>
    <w:p w:rsidR="00D21234" w:rsidRPr="00E636C7" w:rsidRDefault="00D21234" w:rsidP="003A1123">
      <w:pPr>
        <w:pStyle w:val="a4"/>
        <w:ind w:firstLine="567"/>
        <w:jc w:val="both"/>
      </w:pPr>
      <w:r w:rsidRPr="00E636C7">
        <w:t>- документов, подтверждающих наличие установленных в судебном порядке ограничений на распоряжение недвижимым имуществом.</w:t>
      </w:r>
    </w:p>
    <w:p w:rsidR="00D21234" w:rsidRPr="00E636C7" w:rsidRDefault="00161C2C" w:rsidP="003A1123">
      <w:pPr>
        <w:pStyle w:val="a4"/>
        <w:ind w:firstLine="567"/>
        <w:jc w:val="both"/>
      </w:pPr>
      <w:r w:rsidRPr="00E636C7">
        <w:t>9</w:t>
      </w:r>
      <w:r w:rsidR="00D21234" w:rsidRPr="00E636C7">
        <w:t>. Министерство внутренних дел Российской Федерации - в части предоставления:</w:t>
      </w:r>
    </w:p>
    <w:p w:rsidR="00D21234" w:rsidRPr="00E636C7" w:rsidRDefault="00D21234" w:rsidP="003A1123">
      <w:pPr>
        <w:pStyle w:val="a4"/>
        <w:ind w:firstLine="567"/>
        <w:jc w:val="both"/>
      </w:pPr>
      <w:r w:rsidRPr="00E636C7">
        <w:t>- сведений о получении, назначении, неполучении пенсии и о прекращении выплат;</w:t>
      </w:r>
    </w:p>
    <w:p w:rsidR="00D21234" w:rsidRPr="00E636C7" w:rsidRDefault="00D21234" w:rsidP="003A1123">
      <w:pPr>
        <w:pStyle w:val="a4"/>
        <w:ind w:firstLine="567"/>
        <w:jc w:val="both"/>
      </w:pPr>
      <w:r w:rsidRPr="00E636C7">
        <w:lastRenderedPageBreak/>
        <w:t>- документов, подтверждающих временное отсутствие гражданина и (или) членов его семьи или одиноко проживающего гражданина в связи с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w:t>
      </w:r>
    </w:p>
    <w:p w:rsidR="00D21234" w:rsidRPr="00E636C7" w:rsidRDefault="00161C2C" w:rsidP="003A1123">
      <w:pPr>
        <w:pStyle w:val="a4"/>
        <w:ind w:firstLine="567"/>
        <w:jc w:val="both"/>
      </w:pPr>
      <w:r w:rsidRPr="00E636C7">
        <w:t>10</w:t>
      </w:r>
      <w:r w:rsidR="00D21234" w:rsidRPr="00E636C7">
        <w:t>. Федеральная налоговая служба - в части предоставления:</w:t>
      </w:r>
    </w:p>
    <w:p w:rsidR="00D21234" w:rsidRPr="00E636C7" w:rsidRDefault="00D21234" w:rsidP="003A1123">
      <w:pPr>
        <w:pStyle w:val="a4"/>
        <w:ind w:firstLine="567"/>
        <w:jc w:val="both"/>
      </w:pPr>
      <w:r w:rsidRPr="00E636C7">
        <w:t>-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rsidR="00D21234" w:rsidRPr="00E636C7" w:rsidRDefault="008316C1" w:rsidP="003A1123">
      <w:pPr>
        <w:pStyle w:val="a4"/>
        <w:ind w:firstLine="567"/>
        <w:jc w:val="both"/>
      </w:pPr>
      <w:r>
        <w:t>- документов, подтверждающих</w:t>
      </w:r>
      <w:r w:rsidR="00D21234" w:rsidRPr="00E636C7">
        <w:t xml:space="preserve"> сведения о стоимости принадлежащего на правах собственности гражданину (и членам его семьи) налогооблагаемого недвижимого имущества;</w:t>
      </w:r>
    </w:p>
    <w:p w:rsidR="00D21234" w:rsidRPr="00E636C7" w:rsidRDefault="00D21234" w:rsidP="003A1123">
      <w:pPr>
        <w:pStyle w:val="a4"/>
        <w:ind w:firstLine="567"/>
        <w:jc w:val="both"/>
      </w:pPr>
      <w:r w:rsidRPr="00E636C7">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D21234" w:rsidRPr="00E636C7" w:rsidRDefault="00161C2C" w:rsidP="003A1123">
      <w:pPr>
        <w:pStyle w:val="a4"/>
        <w:ind w:firstLine="567"/>
        <w:jc w:val="both"/>
      </w:pPr>
      <w:r w:rsidRPr="00E636C7">
        <w:t>11</w:t>
      </w:r>
      <w:r w:rsidR="00D21234" w:rsidRPr="00E636C7">
        <w:t xml:space="preserve">. Государственное бюджетное учреждение Республики Коми </w:t>
      </w:r>
      <w:r w:rsidR="003A1123">
        <w:t>«</w:t>
      </w:r>
      <w:r w:rsidR="00D21234" w:rsidRPr="00E636C7">
        <w:t xml:space="preserve">Центр по предоставлению государственных услуг в сфере социальной защиты населения </w:t>
      </w:r>
      <w:proofErr w:type="spellStart"/>
      <w:r w:rsidR="008316C1">
        <w:t>Сысольского</w:t>
      </w:r>
      <w:proofErr w:type="spellEnd"/>
      <w:r w:rsidR="008316C1">
        <w:t xml:space="preserve"> </w:t>
      </w:r>
      <w:r w:rsidR="00D21234" w:rsidRPr="00E636C7">
        <w:t>района</w:t>
      </w:r>
      <w:r w:rsidR="003A1123">
        <w:t>»</w:t>
      </w:r>
      <w:r w:rsidR="00D21234" w:rsidRPr="00E636C7">
        <w:t xml:space="preserve"> - в части предоставления сведений о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21234" w:rsidRPr="00E636C7" w:rsidRDefault="00161C2C" w:rsidP="003A1123">
      <w:pPr>
        <w:pStyle w:val="a4"/>
        <w:ind w:firstLine="567"/>
        <w:jc w:val="both"/>
      </w:pPr>
      <w:r w:rsidRPr="00E636C7">
        <w:t>12</w:t>
      </w:r>
      <w:r w:rsidR="00D21234" w:rsidRPr="00E636C7">
        <w:t>. Пенсионный фонд Российской Федерации - в части предоставления:</w:t>
      </w:r>
    </w:p>
    <w:p w:rsidR="00D21234" w:rsidRPr="00E636C7" w:rsidRDefault="00D21234" w:rsidP="003A1123">
      <w:pPr>
        <w:pStyle w:val="a4"/>
        <w:ind w:firstLine="567"/>
        <w:jc w:val="both"/>
      </w:pPr>
      <w:r w:rsidRPr="00E636C7">
        <w:t xml:space="preserve">- сведений о размере </w:t>
      </w:r>
      <w:proofErr w:type="gramStart"/>
      <w:r w:rsidRPr="00E636C7">
        <w:t>выплат</w:t>
      </w:r>
      <w:proofErr w:type="gramEnd"/>
      <w:r w:rsidRPr="00E636C7">
        <w:t xml:space="preserve"> застрахованного лица за период (включая пенсию, доплаты, устанавливаемые к пенсии, социальные выплаты и выплаты по уходу);</w:t>
      </w:r>
    </w:p>
    <w:p w:rsidR="00D21234" w:rsidRPr="00E636C7" w:rsidRDefault="00D21234" w:rsidP="003A1123">
      <w:pPr>
        <w:pStyle w:val="a4"/>
        <w:ind w:firstLine="567"/>
        <w:jc w:val="both"/>
      </w:pPr>
      <w:r w:rsidRPr="00E636C7">
        <w:t>- предоставления страхового номера индивидуального лицевого счета (СНИЛС) по данным лицевого счета застрахованного лица.</w:t>
      </w:r>
    </w:p>
    <w:p w:rsidR="00D21234" w:rsidRPr="00E636C7" w:rsidRDefault="00161C2C" w:rsidP="003A1123">
      <w:pPr>
        <w:pStyle w:val="a4"/>
        <w:ind w:firstLine="567"/>
        <w:jc w:val="both"/>
      </w:pPr>
      <w:r w:rsidRPr="00E636C7">
        <w:t>13</w:t>
      </w:r>
      <w:r w:rsidR="00D21234" w:rsidRPr="00E636C7">
        <w:t>. Федеральная служба исполнения наказаний - в части предоставления сведений о размере выплат пенсионерам, состоящим на учете в отделе пенсионного обслуживания ФСКН.</w:t>
      </w:r>
    </w:p>
    <w:p w:rsidR="00D21234" w:rsidRPr="00E636C7" w:rsidRDefault="00161C2C" w:rsidP="003A1123">
      <w:pPr>
        <w:pStyle w:val="a4"/>
        <w:ind w:firstLine="567"/>
        <w:jc w:val="both"/>
      </w:pPr>
      <w:r w:rsidRPr="00E636C7">
        <w:t>14</w:t>
      </w:r>
      <w:r w:rsidR="00D21234" w:rsidRPr="00E636C7">
        <w:t>. Фонд социального страхования Российской Федерации -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D21234" w:rsidRPr="00E636C7" w:rsidRDefault="00161C2C" w:rsidP="003A1123">
      <w:pPr>
        <w:pStyle w:val="a4"/>
        <w:ind w:firstLine="567"/>
        <w:jc w:val="both"/>
      </w:pPr>
      <w:r w:rsidRPr="00E636C7">
        <w:t>15</w:t>
      </w:r>
      <w:r w:rsidR="00D21234" w:rsidRPr="00E636C7">
        <w:t xml:space="preserve">. </w:t>
      </w:r>
      <w:r w:rsidR="0083022C">
        <w:t>Администрация</w:t>
      </w:r>
      <w:r w:rsidRPr="00E636C7">
        <w:t xml:space="preserve"> МР </w:t>
      </w:r>
      <w:r w:rsidR="003A1123">
        <w:t>«</w:t>
      </w:r>
      <w:proofErr w:type="spellStart"/>
      <w:r w:rsidRPr="00E636C7">
        <w:t>Сысольский</w:t>
      </w:r>
      <w:proofErr w:type="spellEnd"/>
      <w:r w:rsidR="003A1123">
        <w:t>»</w:t>
      </w:r>
      <w:r w:rsidR="00D21234" w:rsidRPr="00E636C7">
        <w:t xml:space="preserve">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rsidR="00D21234" w:rsidRPr="00E636C7" w:rsidRDefault="00161C2C" w:rsidP="003A1123">
      <w:pPr>
        <w:pStyle w:val="a4"/>
        <w:ind w:firstLine="567"/>
        <w:jc w:val="both"/>
      </w:pPr>
      <w:r w:rsidRPr="00E636C7">
        <w:t>16</w:t>
      </w:r>
      <w:r w:rsidR="00D21234" w:rsidRPr="00E636C7">
        <w:t xml:space="preserve">. </w:t>
      </w:r>
      <w:proofErr w:type="gramStart"/>
      <w:r w:rsidR="00D21234" w:rsidRPr="00E636C7">
        <w:t xml:space="preserve">Государственное учреждение Республики Коми </w:t>
      </w:r>
      <w:r w:rsidR="003A1123">
        <w:t>«</w:t>
      </w:r>
      <w:r w:rsidR="00D21234" w:rsidRPr="00E636C7">
        <w:t xml:space="preserve">Центр занятости населения </w:t>
      </w:r>
      <w:proofErr w:type="spellStart"/>
      <w:r w:rsidRPr="00E636C7">
        <w:t>Сысольского</w:t>
      </w:r>
      <w:proofErr w:type="spellEnd"/>
      <w:r w:rsidRPr="00E636C7">
        <w:t xml:space="preserve"> </w:t>
      </w:r>
      <w:r w:rsidR="00D21234" w:rsidRPr="00E636C7">
        <w:t xml:space="preserve"> района</w:t>
      </w:r>
      <w:r w:rsidR="003A1123">
        <w:t>»</w:t>
      </w:r>
      <w:r w:rsidR="00D21234" w:rsidRPr="00E636C7">
        <w:t xml:space="preserve"> - в части предоставления сведений о пособии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w:t>
      </w:r>
      <w:proofErr w:type="gramEnd"/>
      <w:r w:rsidR="00D21234" w:rsidRPr="00E636C7">
        <w:t xml:space="preserve">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21234" w:rsidRPr="00E636C7" w:rsidRDefault="00D21234" w:rsidP="003A1123">
      <w:pPr>
        <w:pStyle w:val="a4"/>
        <w:ind w:firstLine="567"/>
        <w:jc w:val="both"/>
      </w:pPr>
      <w:r w:rsidRPr="00E636C7">
        <w:t>При предоставлении муниципальной услуги запрещается требовать от заявителя:</w:t>
      </w:r>
    </w:p>
    <w:p w:rsidR="00D21234" w:rsidRPr="00E636C7" w:rsidRDefault="00D21234" w:rsidP="003A1123">
      <w:pPr>
        <w:pStyle w:val="a4"/>
        <w:ind w:firstLine="567"/>
        <w:jc w:val="both"/>
      </w:pPr>
      <w:proofErr w:type="gramStart"/>
      <w:r w:rsidRPr="00E636C7">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636C7">
          <w:rPr>
            <w:color w:val="0000FF"/>
          </w:rPr>
          <w:t>части 1 статьи 9</w:t>
        </w:r>
      </w:hyperlink>
      <w:r w:rsidRPr="00E636C7">
        <w:t xml:space="preserve"> Федерального закона от 27 июля 2010 г. N 210-ФЗ </w:t>
      </w:r>
      <w:r w:rsidR="003A1123">
        <w:t>«</w:t>
      </w:r>
      <w:r w:rsidRPr="00E636C7">
        <w:t>Об организации предоставления государственных</w:t>
      </w:r>
      <w:proofErr w:type="gramEnd"/>
      <w:r w:rsidRPr="00E636C7">
        <w:t xml:space="preserve"> и муниципальных услуг</w:t>
      </w:r>
      <w:r w:rsidR="003A1123">
        <w:t>»</w:t>
      </w:r>
      <w:r w:rsidRPr="00E636C7">
        <w:t>.</w:t>
      </w:r>
    </w:p>
    <w:p w:rsidR="008316C1" w:rsidRPr="00E636C7" w:rsidRDefault="008316C1">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Описание результата предоставления муниципальной услуги</w:t>
      </w:r>
    </w:p>
    <w:p w:rsidR="00D21234" w:rsidRPr="00E636C7" w:rsidRDefault="00D21234">
      <w:pPr>
        <w:pStyle w:val="ConsPlusNormal"/>
        <w:rPr>
          <w:rFonts w:ascii="Times New Roman" w:hAnsi="Times New Roman" w:cs="Times New Roman"/>
          <w:sz w:val="24"/>
          <w:szCs w:val="24"/>
        </w:rPr>
      </w:pPr>
    </w:p>
    <w:p w:rsidR="00D21234" w:rsidRPr="00E636C7" w:rsidRDefault="00D21234" w:rsidP="003A1123">
      <w:pPr>
        <w:pStyle w:val="a4"/>
        <w:ind w:firstLine="567"/>
        <w:jc w:val="both"/>
      </w:pPr>
      <w:r w:rsidRPr="00E636C7">
        <w:lastRenderedPageBreak/>
        <w:t>2.3. Результатом предоставления муниципальной услуги является:</w:t>
      </w:r>
    </w:p>
    <w:p w:rsidR="00D21234" w:rsidRPr="00E636C7" w:rsidRDefault="00D21234" w:rsidP="003A1123">
      <w:pPr>
        <w:pStyle w:val="a4"/>
        <w:ind w:firstLine="567"/>
        <w:jc w:val="both"/>
      </w:pPr>
      <w:r w:rsidRPr="00E636C7">
        <w:t>1) выдача заявителю решения о признании гражданина малоимущим для предоставления по договору социального найма жилого помещения муниципального жилищного фонда в Республике Коми (далее - решение о предоставлении муниципальной услуги), уведомление о предоставлении муниципальной услуги;</w:t>
      </w:r>
    </w:p>
    <w:p w:rsidR="00D21234" w:rsidRPr="00E636C7" w:rsidRDefault="00D21234" w:rsidP="003A1123">
      <w:pPr>
        <w:pStyle w:val="a4"/>
        <w:ind w:firstLine="567"/>
        <w:jc w:val="both"/>
      </w:pPr>
      <w:r w:rsidRPr="00E636C7">
        <w:t>2) выдача заявителю решения об отказе в признании гражданина малоимущим для предоставления по договору социального найма жилого помещения муниципального жилищного фонда в Республике Коми (далее - решение об отказе в предоставлении муниципальной услуги), уведомление об отказе в предоставлении муниципальной услуги.</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Срок предоставления муниципальной услуги, в том числе</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с учетом необходимости обращения в организации,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участвующие в предоставлении муниципальной услуги,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 xml:space="preserve">срок приостановления предоставления </w:t>
      </w:r>
      <w:proofErr w:type="gramStart"/>
      <w:r w:rsidRPr="00E636C7">
        <w:rPr>
          <w:rFonts w:ascii="Times New Roman" w:hAnsi="Times New Roman" w:cs="Times New Roman"/>
          <w:sz w:val="24"/>
          <w:szCs w:val="24"/>
        </w:rPr>
        <w:t>муниципальной</w:t>
      </w:r>
      <w:proofErr w:type="gramEnd"/>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услуги в случае, если возможность приостановления</w:t>
      </w:r>
    </w:p>
    <w:p w:rsidR="00D21234" w:rsidRPr="00E636C7" w:rsidRDefault="00D21234">
      <w:pPr>
        <w:pStyle w:val="ConsPlusTitle"/>
        <w:jc w:val="center"/>
        <w:rPr>
          <w:rFonts w:ascii="Times New Roman" w:hAnsi="Times New Roman" w:cs="Times New Roman"/>
          <w:sz w:val="24"/>
          <w:szCs w:val="24"/>
        </w:rPr>
      </w:pPr>
      <w:proofErr w:type="gramStart"/>
      <w:r w:rsidRPr="00E636C7">
        <w:rPr>
          <w:rFonts w:ascii="Times New Roman" w:hAnsi="Times New Roman" w:cs="Times New Roman"/>
          <w:sz w:val="24"/>
          <w:szCs w:val="24"/>
        </w:rPr>
        <w:t>предусмотрена</w:t>
      </w:r>
      <w:proofErr w:type="gramEnd"/>
      <w:r w:rsidRPr="00E636C7">
        <w:rPr>
          <w:rFonts w:ascii="Times New Roman" w:hAnsi="Times New Roman" w:cs="Times New Roman"/>
          <w:sz w:val="24"/>
          <w:szCs w:val="24"/>
        </w:rPr>
        <w:t xml:space="preserve"> федеральными законами, принимаемыми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в соответствии с ними иными нормативными правовыми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актами Российской Федерации, законами и иными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нормативными правовыми актами Республики Коми</w:t>
      </w:r>
    </w:p>
    <w:p w:rsidR="00D21234" w:rsidRPr="00E636C7" w:rsidRDefault="00D21234">
      <w:pPr>
        <w:pStyle w:val="ConsPlusNormal"/>
        <w:rPr>
          <w:rFonts w:ascii="Times New Roman" w:hAnsi="Times New Roman" w:cs="Times New Roman"/>
          <w:sz w:val="24"/>
          <w:szCs w:val="24"/>
        </w:rPr>
      </w:pPr>
    </w:p>
    <w:p w:rsidR="003263DA" w:rsidRDefault="003263DA" w:rsidP="003A1123">
      <w:pPr>
        <w:pStyle w:val="a4"/>
        <w:ind w:firstLine="567"/>
        <w:jc w:val="both"/>
      </w:pPr>
      <w:r w:rsidRPr="003263DA">
        <w:rPr>
          <w:rFonts w:eastAsia="Calibri"/>
        </w:rPr>
        <w:t xml:space="preserve">2.4. </w:t>
      </w:r>
      <w:bookmarkStart w:id="6" w:name="Par123"/>
      <w:bookmarkEnd w:id="6"/>
      <w:r w:rsidRPr="003263DA">
        <w:t>Общий срок предоставления муниципальной услуги составляет:</w:t>
      </w:r>
    </w:p>
    <w:p w:rsidR="00BB32FD" w:rsidRPr="003263DA" w:rsidRDefault="00BB32FD" w:rsidP="003A1123">
      <w:pPr>
        <w:pStyle w:val="a4"/>
        <w:ind w:firstLine="567"/>
        <w:jc w:val="both"/>
      </w:pPr>
    </w:p>
    <w:p w:rsidR="003263DA" w:rsidRPr="003263DA" w:rsidRDefault="003263DA" w:rsidP="003A1123">
      <w:pPr>
        <w:pStyle w:val="a4"/>
        <w:ind w:firstLine="567"/>
        <w:jc w:val="both"/>
      </w:pPr>
      <w:r w:rsidRPr="003263DA">
        <w:t>1) в течение 10 рабочих дней со дня представления запроса и документов, указанных в пунктах 2.6 и 2.10 (в случае если документы, указанные в пункте 2.10 настоящего Административного регламента, представлены гражданином по собственной инициативе);</w:t>
      </w:r>
    </w:p>
    <w:p w:rsidR="003263DA" w:rsidRPr="003263DA" w:rsidRDefault="003263DA" w:rsidP="003A1123">
      <w:pPr>
        <w:pStyle w:val="a4"/>
        <w:ind w:firstLine="567"/>
        <w:jc w:val="both"/>
      </w:pPr>
      <w:r w:rsidRPr="003263DA">
        <w:t>2) в течение 5 рабочих дней со дня поступления последнего ответа на запрос Органа (в случае если документы, указанные в пункте 2.10 настоящего Административного регламента, не представлены гражданином по собственной инициативе).</w:t>
      </w:r>
    </w:p>
    <w:p w:rsidR="003263DA" w:rsidRPr="003263DA" w:rsidRDefault="003263DA" w:rsidP="003A1123">
      <w:pPr>
        <w:pStyle w:val="a4"/>
        <w:ind w:firstLine="567"/>
        <w:jc w:val="both"/>
      </w:pPr>
      <w:r w:rsidRPr="003263DA">
        <w:t>Орган письменно сообщает гражданину о принятом решении в течение 10 рабочих дней со дня принятия соответствующего решения. В случае принятия решения об отказе в признании семьи или одиноко проживающего гражданина малоимуще</w:t>
      </w:r>
      <w:proofErr w:type="gramStart"/>
      <w:r w:rsidRPr="003263DA">
        <w:t>й(</w:t>
      </w:r>
      <w:proofErr w:type="gramEnd"/>
      <w:r w:rsidRPr="003263DA">
        <w:t>им) для предоставления ей (ему) по договорам социального найма жилых помещений муниципального жилищного фонда излагаются основания, в соответствии с которыми было принято такое решение.</w:t>
      </w:r>
    </w:p>
    <w:p w:rsidR="003263DA" w:rsidRPr="003263DA" w:rsidRDefault="003263DA" w:rsidP="003A1123">
      <w:pPr>
        <w:pStyle w:val="a4"/>
        <w:ind w:firstLine="567"/>
        <w:jc w:val="both"/>
      </w:pPr>
      <w:r w:rsidRPr="003263DA">
        <w:t>Срок приостановления предоставления услуги законодательством Российской Федерации не предусмотрен.</w:t>
      </w:r>
    </w:p>
    <w:p w:rsidR="003263DA" w:rsidRPr="003263DA" w:rsidRDefault="003263DA" w:rsidP="003A1123">
      <w:pPr>
        <w:pStyle w:val="a4"/>
        <w:ind w:firstLine="567"/>
        <w:jc w:val="both"/>
      </w:pPr>
      <w:r w:rsidRPr="003263DA">
        <w:t xml:space="preserve">Срок выдачи (направления) </w:t>
      </w:r>
      <w:proofErr w:type="gramStart"/>
      <w:r w:rsidRPr="003263DA">
        <w:t>документов, являющихся результатом предоставления муниципальной услуги составляет</w:t>
      </w:r>
      <w:proofErr w:type="gramEnd"/>
      <w:r w:rsidRPr="003263DA">
        <w:t xml:space="preserve"> 1 рабочий день со дня его поступления специалисту, ответственному за выдачу результата предоставления муниципальной услуги.</w:t>
      </w:r>
    </w:p>
    <w:p w:rsidR="003263DA" w:rsidRPr="003263DA" w:rsidRDefault="003263DA" w:rsidP="003A1123">
      <w:pPr>
        <w:pStyle w:val="a4"/>
        <w:ind w:firstLine="567"/>
        <w:jc w:val="both"/>
      </w:pPr>
      <w:proofErr w:type="gramStart"/>
      <w:r w:rsidRPr="003263DA">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дня со дня поступления в Орган указанного заявления.</w:t>
      </w:r>
      <w:proofErr w:type="gramEnd"/>
    </w:p>
    <w:p w:rsidR="003263DA" w:rsidRPr="003263DA" w:rsidRDefault="003263DA" w:rsidP="003A1123">
      <w:pPr>
        <w:pStyle w:val="a4"/>
        <w:ind w:firstLine="567"/>
        <w:jc w:val="both"/>
        <w:rPr>
          <w:bCs/>
        </w:rPr>
      </w:pPr>
      <w:r w:rsidRPr="003263DA">
        <w:rPr>
          <w:bCs/>
        </w:rPr>
        <w:t xml:space="preserve">При необходимости проведения дополнительной проверки представленных гражданином </w:t>
      </w:r>
      <w:proofErr w:type="gramStart"/>
      <w:r w:rsidRPr="003263DA">
        <w:rPr>
          <w:bCs/>
        </w:rPr>
        <w:t>сведений, содержащихся в документах Орган осуществляет</w:t>
      </w:r>
      <w:proofErr w:type="gramEnd"/>
      <w:r w:rsidRPr="003263DA">
        <w:rPr>
          <w:bCs/>
        </w:rPr>
        <w:t xml:space="preserve">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 указанных в п.2.6 настоящего Административного регламента, в органы и организации, располагающие необходимой информацией. При этом срок принятия решения о признании (об отказе в признании) семьи или одиноко проживающего гражданина малоимуще</w:t>
      </w:r>
      <w:proofErr w:type="gramStart"/>
      <w:r w:rsidRPr="003263DA">
        <w:rPr>
          <w:bCs/>
        </w:rPr>
        <w:t>й(</w:t>
      </w:r>
      <w:proofErr w:type="gramEnd"/>
      <w:r w:rsidRPr="003263DA">
        <w:rPr>
          <w:bCs/>
        </w:rPr>
        <w:t xml:space="preserve">им) для предоставления ей (ему) по договорам социального найма жилых помещений муниципального жилищного фонда, указанный в п.2.4 настоящего Административного регламента, продлевается органом местного самоуправления на срок, необходимый для получения запрашиваемой информации, но не более чем на 30 календарных дней, о чем сообщается гражданину путем направления </w:t>
      </w:r>
      <w:r w:rsidRPr="003263DA">
        <w:rPr>
          <w:bCs/>
        </w:rPr>
        <w:lastRenderedPageBreak/>
        <w:t>письменного уведомления в течение 5 рабочих дней со дня направления соответствующего запроса (запросов).</w:t>
      </w:r>
    </w:p>
    <w:p w:rsidR="003263DA" w:rsidRPr="003263DA" w:rsidRDefault="003263DA" w:rsidP="003A1123">
      <w:pPr>
        <w:pStyle w:val="a4"/>
        <w:ind w:firstLine="567"/>
        <w:jc w:val="both"/>
        <w:rPr>
          <w:bCs/>
        </w:rPr>
      </w:pPr>
      <w:r w:rsidRPr="003263DA">
        <w:rPr>
          <w:bCs/>
        </w:rPr>
        <w:t>На основании информации, подтверждающей недостоверность представленных сведений, Орган в течение 5 рабочих дней со дня получения указанной информации принимает решение об отказе в признании семьи или одиноко проживающего гражданина малоимуще</w:t>
      </w:r>
      <w:proofErr w:type="gramStart"/>
      <w:r w:rsidRPr="003263DA">
        <w:rPr>
          <w:bCs/>
        </w:rPr>
        <w:t>й(</w:t>
      </w:r>
      <w:proofErr w:type="gramEnd"/>
      <w:r w:rsidRPr="003263DA">
        <w:rPr>
          <w:bCs/>
        </w:rPr>
        <w:t>им) для предоставления ей (ему) по договорам социального найма жилых помещений муниципального жилищного фонда.</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Нормативные правовые акты, регулирующие</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предоставление муниципальной услуги</w:t>
      </w:r>
    </w:p>
    <w:p w:rsidR="00D21234" w:rsidRPr="00E636C7" w:rsidRDefault="00D21234">
      <w:pPr>
        <w:pStyle w:val="ConsPlusNormal"/>
        <w:rPr>
          <w:rFonts w:ascii="Times New Roman" w:hAnsi="Times New Roman" w:cs="Times New Roman"/>
          <w:sz w:val="24"/>
          <w:szCs w:val="24"/>
        </w:rPr>
      </w:pPr>
    </w:p>
    <w:p w:rsidR="003A6CD8" w:rsidRPr="003A6CD8" w:rsidRDefault="003A6CD8" w:rsidP="003A6CD8">
      <w:pPr>
        <w:widowControl w:val="0"/>
        <w:autoSpaceDE w:val="0"/>
        <w:autoSpaceDN w:val="0"/>
        <w:ind w:firstLine="540"/>
        <w:jc w:val="both"/>
      </w:pPr>
      <w:r w:rsidRPr="003A6CD8">
        <w:t xml:space="preserve">2.5. Перечень нормативных правовых актов, регулирующих предоставление муниципальной услуги, размещен в информационно-телекоммуникационной сети </w:t>
      </w:r>
      <w:r w:rsidR="003A1123">
        <w:t>«</w:t>
      </w:r>
      <w:r w:rsidRPr="003A6CD8">
        <w:t>Интернет</w:t>
      </w:r>
      <w:r w:rsidR="003A1123">
        <w:t>»</w:t>
      </w:r>
      <w:r w:rsidRPr="003A6CD8">
        <w:t xml:space="preserve"> на официальном сайте Органа (</w:t>
      </w:r>
      <w:proofErr w:type="spellStart"/>
      <w:r w:rsidRPr="003A6CD8">
        <w:t>сысола-адм</w:t>
      </w:r>
      <w:proofErr w:type="gramStart"/>
      <w:r w:rsidRPr="003A6CD8">
        <w:t>.р</w:t>
      </w:r>
      <w:proofErr w:type="gramEnd"/>
      <w:r w:rsidRPr="003A6CD8">
        <w:t>ф</w:t>
      </w:r>
      <w:proofErr w:type="spellEnd"/>
      <w:r w:rsidRPr="003A6CD8">
        <w:t xml:space="preserve">),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sidR="003A1123">
        <w:t>«</w:t>
      </w:r>
      <w:r w:rsidRPr="003A6CD8">
        <w:t>Реестр государственных и муниципальных услуг (функций) Республики Коми</w:t>
      </w:r>
      <w:r w:rsidR="003A1123">
        <w:t>»</w:t>
      </w:r>
      <w:r w:rsidRPr="003A6CD8">
        <w:t>.</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Исчерпывающий перечень документов, необходимых</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в соответствии с нормативными правовыми актами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для предоставления муниципальной услуги и услуг,</w:t>
      </w:r>
    </w:p>
    <w:p w:rsidR="00D21234" w:rsidRPr="00E636C7" w:rsidRDefault="00D21234">
      <w:pPr>
        <w:pStyle w:val="ConsPlusTitle"/>
        <w:jc w:val="center"/>
        <w:rPr>
          <w:rFonts w:ascii="Times New Roman" w:hAnsi="Times New Roman" w:cs="Times New Roman"/>
          <w:sz w:val="24"/>
          <w:szCs w:val="24"/>
        </w:rPr>
      </w:pPr>
      <w:proofErr w:type="gramStart"/>
      <w:r w:rsidRPr="00E636C7">
        <w:rPr>
          <w:rFonts w:ascii="Times New Roman" w:hAnsi="Times New Roman" w:cs="Times New Roman"/>
          <w:sz w:val="24"/>
          <w:szCs w:val="24"/>
        </w:rPr>
        <w:t>которые</w:t>
      </w:r>
      <w:proofErr w:type="gramEnd"/>
      <w:r w:rsidRPr="00E636C7">
        <w:rPr>
          <w:rFonts w:ascii="Times New Roman" w:hAnsi="Times New Roman" w:cs="Times New Roman"/>
          <w:sz w:val="24"/>
          <w:szCs w:val="24"/>
        </w:rPr>
        <w:t xml:space="preserve"> являются необходимыми и обязательными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для предоставления муниципальной услуги, подлежащих</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представлению заявителем, способы их получения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заявителем, в том числе в электронной форме,</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порядок их представления</w:t>
      </w:r>
    </w:p>
    <w:p w:rsidR="00D21234" w:rsidRPr="00E636C7" w:rsidRDefault="00D21234">
      <w:pPr>
        <w:pStyle w:val="ConsPlusNormal"/>
        <w:rPr>
          <w:rFonts w:ascii="Times New Roman" w:hAnsi="Times New Roman" w:cs="Times New Roman"/>
          <w:sz w:val="24"/>
          <w:szCs w:val="24"/>
        </w:rPr>
      </w:pPr>
    </w:p>
    <w:p w:rsidR="00190A2B" w:rsidRDefault="00D21234" w:rsidP="003A1123">
      <w:pPr>
        <w:pStyle w:val="a4"/>
        <w:ind w:firstLine="567"/>
        <w:jc w:val="both"/>
      </w:pPr>
      <w:bookmarkStart w:id="7" w:name="P167"/>
      <w:bookmarkEnd w:id="7"/>
      <w:r w:rsidRPr="00E636C7">
        <w:t>2.6. Для получения муниципальной услуги заявители подают в Орган, МФЦ</w:t>
      </w:r>
      <w:r w:rsidRPr="00E636C7">
        <w:rPr>
          <w:color w:val="000000" w:themeColor="text1"/>
        </w:rPr>
        <w:t xml:space="preserve"> </w:t>
      </w:r>
      <w:r w:rsidR="00190A2B">
        <w:rPr>
          <w:color w:val="000000" w:themeColor="text1"/>
        </w:rPr>
        <w:t>запрос</w:t>
      </w:r>
      <w:r w:rsidR="003A6CD8" w:rsidRPr="00E636C7">
        <w:rPr>
          <w:color w:val="000000" w:themeColor="text1"/>
        </w:rPr>
        <w:t xml:space="preserve"> </w:t>
      </w:r>
      <w:r w:rsidR="00190A2B">
        <w:rPr>
          <w:color w:val="000000" w:themeColor="text1"/>
        </w:rPr>
        <w:t xml:space="preserve">(заявление) </w:t>
      </w:r>
      <w:r w:rsidRPr="00E636C7">
        <w:rPr>
          <w:color w:val="000000" w:themeColor="text1"/>
        </w:rPr>
        <w:t xml:space="preserve"> </w:t>
      </w:r>
      <w:r w:rsidRPr="00E636C7">
        <w:t>о предоставлении муниципальной услуги (по форме согласно Приложению 1 к настоящему</w:t>
      </w:r>
      <w:r w:rsidR="00190A2B">
        <w:t xml:space="preserve"> административному регламенту).</w:t>
      </w:r>
    </w:p>
    <w:p w:rsidR="00190A2B" w:rsidRDefault="00D21234" w:rsidP="003A1123">
      <w:pPr>
        <w:pStyle w:val="a4"/>
        <w:ind w:firstLine="567"/>
        <w:jc w:val="both"/>
      </w:pPr>
      <w:r w:rsidRPr="00E636C7">
        <w:t xml:space="preserve">К указанному </w:t>
      </w:r>
      <w:r w:rsidR="00190A2B">
        <w:t xml:space="preserve">запросу </w:t>
      </w:r>
      <w:r w:rsidRPr="00E636C7">
        <w:t>прилагаются следующие документ</w:t>
      </w:r>
      <w:r w:rsidR="00190A2B">
        <w:t>ы:</w:t>
      </w:r>
    </w:p>
    <w:p w:rsidR="00190A2B" w:rsidRDefault="00454480" w:rsidP="003A1123">
      <w:pPr>
        <w:pStyle w:val="a4"/>
        <w:ind w:firstLine="567"/>
        <w:jc w:val="both"/>
      </w:pPr>
      <w:r w:rsidRPr="00454480">
        <w:t>1)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p>
    <w:p w:rsidR="00190A2B" w:rsidRDefault="00454480" w:rsidP="003A1123">
      <w:pPr>
        <w:pStyle w:val="a4"/>
        <w:ind w:firstLine="567"/>
        <w:jc w:val="both"/>
      </w:pPr>
      <w:r w:rsidRPr="00454480">
        <w:t>2)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454480" w:rsidRPr="00454480" w:rsidRDefault="00454480" w:rsidP="003A1123">
      <w:pPr>
        <w:pStyle w:val="a4"/>
        <w:ind w:firstLine="567"/>
        <w:jc w:val="both"/>
      </w:pPr>
      <w:r w:rsidRPr="00454480">
        <w:t>3)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 (с учетом особенностей, предусмотренных пунктом 9 части 2 настоящей статьи);</w:t>
      </w:r>
    </w:p>
    <w:p w:rsidR="00190A2B" w:rsidRDefault="00454480" w:rsidP="003A1123">
      <w:pPr>
        <w:pStyle w:val="a4"/>
        <w:ind w:firstLine="567"/>
        <w:jc w:val="both"/>
      </w:pPr>
      <w:r>
        <w:t>4</w:t>
      </w:r>
      <w:r w:rsidRPr="00454480">
        <w:t>) правоустанавливающие документы на объекты недвижимости, права на которые не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(при наличии</w:t>
      </w:r>
      <w:r w:rsidR="00190A2B">
        <w:t xml:space="preserve"> такого недвижимого имущества);</w:t>
      </w:r>
    </w:p>
    <w:p w:rsidR="00190A2B" w:rsidRDefault="00454480" w:rsidP="003A1123">
      <w:pPr>
        <w:pStyle w:val="a4"/>
        <w:ind w:firstLine="567"/>
        <w:jc w:val="both"/>
      </w:pPr>
      <w:r>
        <w:t>5</w:t>
      </w:r>
      <w:r w:rsidRPr="00454480">
        <w:t>)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p>
    <w:p w:rsidR="00190A2B" w:rsidRDefault="00454480" w:rsidP="003A1123">
      <w:pPr>
        <w:pStyle w:val="a4"/>
        <w:ind w:firstLine="567"/>
        <w:jc w:val="both"/>
      </w:pPr>
      <w:proofErr w:type="gramStart"/>
      <w:r>
        <w:t>6</w:t>
      </w:r>
      <w:r w:rsidRPr="00454480">
        <w:t xml:space="preserve">)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w:t>
      </w:r>
      <w:r w:rsidRPr="00454480">
        <w:lastRenderedPageBreak/>
        <w:t>стражу, нахождением на принудительном лечении по решению суда, пропажей без вести, нахождением в организациях социального обслуживания или образовательных организациях с наличием интерната</w:t>
      </w:r>
      <w:proofErr w:type="gramEnd"/>
      <w:r w:rsidRPr="00454480">
        <w:t xml:space="preserve"> на полном государственном обеспечении.</w:t>
      </w:r>
    </w:p>
    <w:p w:rsidR="00D21234" w:rsidRDefault="00D21234" w:rsidP="003A1123">
      <w:pPr>
        <w:pStyle w:val="a4"/>
        <w:ind w:firstLine="567"/>
        <w:jc w:val="both"/>
      </w:pPr>
      <w:r w:rsidRPr="00E636C7">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263DA" w:rsidRPr="003263DA" w:rsidRDefault="00190A2B" w:rsidP="003A1123">
      <w:pPr>
        <w:pStyle w:val="a4"/>
        <w:ind w:firstLine="567"/>
        <w:jc w:val="both"/>
        <w:rPr>
          <w:bCs/>
        </w:rPr>
      </w:pPr>
      <w:r>
        <w:rPr>
          <w:bCs/>
        </w:rPr>
        <w:t xml:space="preserve">         </w:t>
      </w:r>
      <w:r w:rsidR="003263DA" w:rsidRPr="003263DA">
        <w:rPr>
          <w:bCs/>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190A2B" w:rsidRPr="00190A2B" w:rsidRDefault="00D21234" w:rsidP="003A1123">
      <w:pPr>
        <w:pStyle w:val="a4"/>
        <w:ind w:firstLine="567"/>
        <w:jc w:val="both"/>
      </w:pPr>
      <w:r w:rsidRPr="00E636C7">
        <w:t>2.7.</w:t>
      </w:r>
      <w:r w:rsidR="00190A2B" w:rsidRPr="00190A2B">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190A2B" w:rsidRDefault="00190A2B" w:rsidP="003A1123">
      <w:pPr>
        <w:pStyle w:val="a4"/>
        <w:ind w:firstLine="567"/>
        <w:jc w:val="both"/>
      </w:pPr>
      <w:r w:rsidRPr="00190A2B">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90A2B" w:rsidRDefault="00D21234" w:rsidP="003A1123">
      <w:pPr>
        <w:pStyle w:val="a4"/>
        <w:ind w:firstLine="567"/>
        <w:jc w:val="both"/>
      </w:pPr>
      <w:r w:rsidRPr="00E636C7">
        <w:t>2.7.1. 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190A2B" w:rsidRDefault="00D21234" w:rsidP="003A1123">
      <w:pPr>
        <w:pStyle w:val="a4"/>
        <w:ind w:firstLine="567"/>
        <w:jc w:val="both"/>
      </w:pPr>
      <w:r w:rsidRPr="00E636C7">
        <w:t xml:space="preserve">2.8. </w:t>
      </w:r>
      <w:proofErr w:type="gramStart"/>
      <w:r w:rsidRPr="00E636C7">
        <w:t xml:space="preserve">В случае направления документов, указанных в </w:t>
      </w:r>
      <w:hyperlink w:anchor="P167" w:history="1">
        <w:r w:rsidRPr="00E636C7">
          <w:rPr>
            <w:color w:val="0000FF"/>
          </w:rPr>
          <w:t>пункте 2.6</w:t>
        </w:r>
      </w:hyperlink>
      <w:r w:rsidRPr="00E636C7">
        <w:t xml:space="preserve">, </w:t>
      </w:r>
      <w:hyperlink w:anchor="P198" w:history="1">
        <w:r w:rsidRPr="00E636C7">
          <w:rPr>
            <w:color w:val="0000FF"/>
          </w:rPr>
          <w:t>2.10</w:t>
        </w:r>
      </w:hyperlink>
      <w:r w:rsidRPr="00E636C7">
        <w:t xml:space="preserve"> настоящего Административного регламента (в случае, если заявитель представляет документы, указанные в </w:t>
      </w:r>
      <w:hyperlink w:anchor="P198" w:history="1">
        <w:r w:rsidRPr="00E636C7">
          <w:rPr>
            <w:color w:val="0000FF"/>
          </w:rPr>
          <w:t>пункте 2.10</w:t>
        </w:r>
      </w:hyperlink>
      <w:r w:rsidRPr="00E636C7">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190A2B" w:rsidRDefault="00D21234" w:rsidP="003A1123">
      <w:pPr>
        <w:pStyle w:val="a4"/>
        <w:ind w:firstLine="567"/>
        <w:jc w:val="both"/>
      </w:pPr>
      <w:r w:rsidRPr="00E636C7">
        <w:t>2.9. Документы, необходимые для предоставления муниципальной услуги, предоставляются заявителем следующими способами:</w:t>
      </w:r>
    </w:p>
    <w:p w:rsidR="00190A2B" w:rsidRDefault="00D21234" w:rsidP="003A1123">
      <w:pPr>
        <w:pStyle w:val="a4"/>
        <w:ind w:firstLine="567"/>
        <w:jc w:val="both"/>
      </w:pPr>
      <w:r w:rsidRPr="00E636C7">
        <w:t xml:space="preserve">- лично (в </w:t>
      </w:r>
      <w:r w:rsidR="003A6CD8" w:rsidRPr="00E636C7">
        <w:t>Орган</w:t>
      </w:r>
      <w:r w:rsidRPr="00E636C7">
        <w:t>, МФЦ);</w:t>
      </w:r>
    </w:p>
    <w:p w:rsidR="00D21234" w:rsidRDefault="00D21234" w:rsidP="003A1123">
      <w:pPr>
        <w:pStyle w:val="a4"/>
        <w:ind w:firstLine="567"/>
        <w:jc w:val="both"/>
      </w:pPr>
      <w:r w:rsidRPr="00E636C7">
        <w:t xml:space="preserve">- посредством </w:t>
      </w:r>
      <w:r w:rsidR="0077371F">
        <w:t>почтового отправления (в Орган);</w:t>
      </w:r>
    </w:p>
    <w:p w:rsidR="0077371F" w:rsidRPr="0077371F" w:rsidRDefault="0077371F" w:rsidP="0077371F">
      <w:pPr>
        <w:widowControl w:val="0"/>
        <w:autoSpaceDE w:val="0"/>
        <w:autoSpaceDN w:val="0"/>
        <w:adjustRightInd w:val="0"/>
        <w:ind w:firstLine="567"/>
        <w:jc w:val="both"/>
      </w:pPr>
      <w:r w:rsidRPr="0077371F">
        <w:t>- в электронной форме.</w:t>
      </w:r>
    </w:p>
    <w:p w:rsidR="0077371F" w:rsidRPr="0077371F" w:rsidRDefault="0077371F" w:rsidP="0077371F">
      <w:pPr>
        <w:pStyle w:val="a4"/>
        <w:ind w:firstLine="567"/>
        <w:jc w:val="both"/>
      </w:pPr>
      <w:r w:rsidRPr="0077371F">
        <w:rPr>
          <w:shd w:val="clear" w:color="auto" w:fill="FFFFFF"/>
        </w:rPr>
        <w:t>В электронной форме государственные и муниципальные услуги предоставляются способами, предусмотренными </w:t>
      </w:r>
      <w:hyperlink r:id="rId10" w:anchor="dst362" w:history="1">
        <w:r w:rsidRPr="0077371F">
          <w:rPr>
            <w:shd w:val="clear" w:color="auto" w:fill="FFFFFF"/>
          </w:rPr>
          <w:t>частью 2 статьи 19</w:t>
        </w:r>
      </w:hyperlink>
      <w:r w:rsidRPr="0077371F">
        <w:rPr>
          <w:shd w:val="clear" w:color="auto" w:fill="FFFFFF"/>
        </w:rPr>
        <w:t>  Федерального закона № 210-ФЗ «Об организации предоставления государственных и муниципальных услуг».</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Исчерпывающий перечень документов, необходимых</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в соответствии с нормативными правовыми актами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для предоставления муниципальной услуги, которые</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находятся в распоряжении государственных органов,</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органов местного самоуправления и иных органов,</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участвующих в предоставлении государственных</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или муниципальных услуг, и которые заявитель</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вправе представить, а также способы их получения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заявителями, в том числе в электронной форме,</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порядок их представления</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Normal"/>
        <w:ind w:firstLine="540"/>
        <w:jc w:val="both"/>
        <w:rPr>
          <w:rFonts w:ascii="Times New Roman" w:hAnsi="Times New Roman" w:cs="Times New Roman"/>
          <w:sz w:val="24"/>
          <w:szCs w:val="24"/>
        </w:rPr>
      </w:pPr>
      <w:bookmarkStart w:id="8" w:name="P198"/>
      <w:bookmarkEnd w:id="8"/>
      <w:r w:rsidRPr="00E636C7">
        <w:rPr>
          <w:rFonts w:ascii="Times New Roman" w:hAnsi="Times New Roman" w:cs="Times New Roman"/>
          <w:sz w:val="24"/>
          <w:szCs w:val="24"/>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473592" w:rsidRDefault="00473592" w:rsidP="00473592">
      <w:pPr>
        <w:autoSpaceDE w:val="0"/>
        <w:autoSpaceDN w:val="0"/>
        <w:adjustRightInd w:val="0"/>
        <w:ind w:firstLine="540"/>
        <w:jc w:val="both"/>
        <w:rPr>
          <w:rFonts w:eastAsiaTheme="minorHAnsi"/>
          <w:lang w:eastAsia="en-US"/>
        </w:rPr>
      </w:pPr>
      <w:proofErr w:type="gramStart"/>
      <w:r>
        <w:rPr>
          <w:rFonts w:eastAsiaTheme="minorHAnsi"/>
          <w:lang w:eastAsia="en-US"/>
        </w:rPr>
        <w:t>1)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roofErr w:type="gramEnd"/>
    </w:p>
    <w:p w:rsidR="00473592" w:rsidRDefault="00473592" w:rsidP="00473592">
      <w:pPr>
        <w:autoSpaceDE w:val="0"/>
        <w:autoSpaceDN w:val="0"/>
        <w:adjustRightInd w:val="0"/>
        <w:ind w:firstLine="540"/>
        <w:jc w:val="both"/>
        <w:rPr>
          <w:rFonts w:eastAsiaTheme="minorHAnsi"/>
          <w:lang w:eastAsia="en-US"/>
        </w:rPr>
      </w:pPr>
      <w:r>
        <w:rPr>
          <w:rFonts w:eastAsiaTheme="minorHAnsi"/>
          <w:lang w:eastAsia="en-US"/>
        </w:rPr>
        <w:lastRenderedPageBreak/>
        <w:t>2) документы из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транспортных средств;</w:t>
      </w:r>
    </w:p>
    <w:p w:rsidR="00473592" w:rsidRDefault="00473592" w:rsidP="00473592">
      <w:pPr>
        <w:autoSpaceDE w:val="0"/>
        <w:autoSpaceDN w:val="0"/>
        <w:adjustRightInd w:val="0"/>
        <w:ind w:firstLine="540"/>
        <w:jc w:val="both"/>
        <w:rPr>
          <w:rFonts w:eastAsiaTheme="minorHAnsi"/>
          <w:lang w:eastAsia="en-US"/>
        </w:rPr>
      </w:pPr>
      <w:proofErr w:type="gramStart"/>
      <w:r>
        <w:rPr>
          <w:rFonts w:eastAsiaTheme="minorHAnsi"/>
          <w:lang w:eastAsia="en-US"/>
        </w:rPr>
        <w:t>3)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недвижимого имущества, подлежащего налогообложению, либо выписку из Единого государственного реестра недвижимости о правах отдельного лица на имевшиеся (имеющиеся) у него объекты недвижимости (при наличии объекта недвижимости);</w:t>
      </w:r>
      <w:proofErr w:type="gramEnd"/>
    </w:p>
    <w:p w:rsidR="00473592" w:rsidRDefault="00473592" w:rsidP="00473592">
      <w:pPr>
        <w:autoSpaceDE w:val="0"/>
        <w:autoSpaceDN w:val="0"/>
        <w:adjustRightInd w:val="0"/>
        <w:ind w:firstLine="540"/>
        <w:jc w:val="both"/>
        <w:rPr>
          <w:rFonts w:eastAsiaTheme="minorHAnsi"/>
          <w:lang w:eastAsia="en-US"/>
        </w:rPr>
      </w:pPr>
      <w:r>
        <w:rPr>
          <w:rFonts w:eastAsiaTheme="minorHAnsi"/>
          <w:lang w:eastAsia="en-US"/>
        </w:rPr>
        <w:t>4) выписка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w:t>
      </w:r>
    </w:p>
    <w:p w:rsidR="00473592" w:rsidRDefault="00473592" w:rsidP="00473592">
      <w:pPr>
        <w:autoSpaceDE w:val="0"/>
        <w:autoSpaceDN w:val="0"/>
        <w:adjustRightInd w:val="0"/>
        <w:ind w:firstLine="540"/>
        <w:jc w:val="both"/>
        <w:rPr>
          <w:rFonts w:eastAsiaTheme="minorHAnsi"/>
          <w:lang w:eastAsia="en-US"/>
        </w:rPr>
      </w:pPr>
      <w:r>
        <w:rPr>
          <w:rFonts w:eastAsiaTheme="minorHAnsi"/>
          <w:lang w:eastAsia="en-US"/>
        </w:rPr>
        <w:t xml:space="preserve">5) документы, подтверждающие размер </w:t>
      </w:r>
      <w:proofErr w:type="spellStart"/>
      <w:r>
        <w:rPr>
          <w:rFonts w:eastAsiaTheme="minorHAnsi"/>
          <w:lang w:eastAsia="en-US"/>
        </w:rPr>
        <w:t>паенакоплений</w:t>
      </w:r>
      <w:proofErr w:type="spellEnd"/>
      <w:r>
        <w:rPr>
          <w:rFonts w:eastAsiaTheme="minorHAnsi"/>
          <w:lang w:eastAsia="en-US"/>
        </w:rPr>
        <w:t xml:space="preserve"> в жилищно-строительных, гаражно-строительных кооперативах;</w:t>
      </w:r>
    </w:p>
    <w:p w:rsidR="00473592" w:rsidRDefault="00473592" w:rsidP="00473592">
      <w:pPr>
        <w:autoSpaceDE w:val="0"/>
        <w:autoSpaceDN w:val="0"/>
        <w:adjustRightInd w:val="0"/>
        <w:ind w:firstLine="540"/>
        <w:jc w:val="both"/>
        <w:rPr>
          <w:rFonts w:eastAsiaTheme="minorHAnsi"/>
          <w:lang w:eastAsia="en-US"/>
        </w:rPr>
      </w:pPr>
      <w:r>
        <w:rPr>
          <w:rFonts w:eastAsiaTheme="minorHAnsi"/>
          <w:lang w:eastAsia="en-US"/>
        </w:rPr>
        <w:t>6) документы, подтверждающие наличие установленных в судебном порядке ограничений на распоряжение недвижимым имуществом;</w:t>
      </w:r>
    </w:p>
    <w:p w:rsidR="00473592" w:rsidRDefault="00473592" w:rsidP="00473592">
      <w:pPr>
        <w:autoSpaceDE w:val="0"/>
        <w:autoSpaceDN w:val="0"/>
        <w:adjustRightInd w:val="0"/>
        <w:ind w:firstLine="540"/>
        <w:jc w:val="both"/>
        <w:rPr>
          <w:rFonts w:eastAsiaTheme="minorHAnsi"/>
          <w:lang w:eastAsia="en-US"/>
        </w:rPr>
      </w:pPr>
      <w:r>
        <w:rPr>
          <w:rFonts w:eastAsiaTheme="minorHAnsi"/>
          <w:lang w:eastAsia="en-US"/>
        </w:rPr>
        <w:t>7)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а также отбыванием наказания в виде лишения свободы, нахождением в розыске;</w:t>
      </w:r>
    </w:p>
    <w:p w:rsidR="00473592" w:rsidRDefault="00473592" w:rsidP="004306D4">
      <w:pPr>
        <w:pStyle w:val="a4"/>
        <w:ind w:firstLine="567"/>
        <w:jc w:val="both"/>
        <w:rPr>
          <w:rFonts w:eastAsiaTheme="minorHAnsi"/>
          <w:lang w:eastAsia="en-US"/>
        </w:rPr>
      </w:pPr>
      <w:proofErr w:type="gramStart"/>
      <w:r>
        <w:rPr>
          <w:rFonts w:eastAsiaTheme="minorHAnsi"/>
          <w:lang w:eastAsia="en-US"/>
        </w:rPr>
        <w:t>8)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 размере</w:t>
      </w:r>
      <w:proofErr w:type="gramEnd"/>
      <w:r>
        <w:rPr>
          <w:rFonts w:eastAsiaTheme="minorHAnsi"/>
          <w:lang w:eastAsia="en-US"/>
        </w:rPr>
        <w:t xml:space="preserve"> пенсии, справка о размере социальных выплат, получаемых в соответствии с законодательством Российской Федерации и (или) законодательством Республики Коми).</w:t>
      </w:r>
    </w:p>
    <w:p w:rsidR="00D21234" w:rsidRPr="00E636C7" w:rsidRDefault="00D21234" w:rsidP="004306D4">
      <w:pPr>
        <w:pStyle w:val="a4"/>
        <w:ind w:firstLine="567"/>
        <w:jc w:val="both"/>
      </w:pPr>
      <w:r w:rsidRPr="00E636C7">
        <w:t xml:space="preserve">2.10.1. Документы, указанные в </w:t>
      </w:r>
      <w:hyperlink w:anchor="P198" w:history="1">
        <w:r w:rsidRPr="00E636C7">
          <w:rPr>
            <w:color w:val="0000FF"/>
          </w:rPr>
          <w:t>пункте 2.10</w:t>
        </w:r>
      </w:hyperlink>
      <w:r w:rsidRPr="00E636C7">
        <w:t xml:space="preserve"> настоящего административного регламента, заявитель вправе представить по собственной инициативе.</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Указание на запрет требований и действий</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в отношении заявителя</w:t>
      </w:r>
    </w:p>
    <w:p w:rsidR="00D21234" w:rsidRPr="00E636C7" w:rsidRDefault="00D21234">
      <w:pPr>
        <w:pStyle w:val="ConsPlusNormal"/>
        <w:rPr>
          <w:rFonts w:ascii="Times New Roman" w:hAnsi="Times New Roman" w:cs="Times New Roman"/>
          <w:sz w:val="24"/>
          <w:szCs w:val="24"/>
        </w:rPr>
      </w:pPr>
    </w:p>
    <w:p w:rsidR="00D21234" w:rsidRPr="00E636C7" w:rsidRDefault="00D21234" w:rsidP="004306D4">
      <w:pPr>
        <w:pStyle w:val="a4"/>
        <w:ind w:firstLine="567"/>
        <w:jc w:val="both"/>
      </w:pPr>
      <w:r w:rsidRPr="00E636C7">
        <w:t>2.11. Запрещается:</w:t>
      </w:r>
    </w:p>
    <w:p w:rsidR="00D21234" w:rsidRPr="00E636C7" w:rsidRDefault="00D21234" w:rsidP="004306D4">
      <w:pPr>
        <w:pStyle w:val="a4"/>
        <w:ind w:firstLine="567"/>
        <w:jc w:val="both"/>
      </w:pPr>
      <w:r w:rsidRPr="00E636C7">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21234" w:rsidRPr="00E636C7" w:rsidRDefault="00D21234" w:rsidP="004306D4">
      <w:pPr>
        <w:pStyle w:val="a4"/>
        <w:ind w:firstLine="567"/>
        <w:jc w:val="both"/>
      </w:pPr>
      <w:proofErr w:type="gramStart"/>
      <w:r w:rsidRPr="00E636C7">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E636C7">
        <w:t xml:space="preserve">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E636C7">
          <w:rPr>
            <w:color w:val="0000FF"/>
          </w:rPr>
          <w:t>части 6 статьи 7</w:t>
        </w:r>
      </w:hyperlink>
      <w:r w:rsidRPr="00E636C7">
        <w:t xml:space="preserve"> Федерального закона от 27 июля 2010 г. N 210-ФЗ </w:t>
      </w:r>
      <w:r w:rsidR="003A1123">
        <w:t>«</w:t>
      </w:r>
      <w:r w:rsidRPr="00E636C7">
        <w:t>Об организации предоставления государственных и муниципальных услуг</w:t>
      </w:r>
      <w:r w:rsidR="003A1123">
        <w:t>»</w:t>
      </w:r>
      <w:r w:rsidRPr="00E636C7">
        <w:t>;</w:t>
      </w:r>
    </w:p>
    <w:p w:rsidR="00D21234" w:rsidRPr="00E636C7" w:rsidRDefault="00D21234" w:rsidP="004306D4">
      <w:pPr>
        <w:pStyle w:val="a4"/>
        <w:ind w:firstLine="567"/>
        <w:jc w:val="both"/>
      </w:pPr>
      <w:proofErr w:type="gramStart"/>
      <w:r w:rsidRPr="00E636C7">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E636C7">
        <w:lastRenderedPageBreak/>
        <w:t>государственных и муниципальных услуг (функций) и (или) на Портале государственных и муниципальных услуг (функций) Республики Коми;</w:t>
      </w:r>
      <w:proofErr w:type="gramEnd"/>
    </w:p>
    <w:p w:rsidR="00D21234" w:rsidRPr="00E636C7" w:rsidRDefault="00D21234" w:rsidP="004306D4">
      <w:pPr>
        <w:pStyle w:val="a4"/>
        <w:ind w:firstLine="567"/>
        <w:jc w:val="both"/>
      </w:pPr>
      <w:r w:rsidRPr="00E636C7">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D21234" w:rsidRPr="00E636C7" w:rsidRDefault="00D21234" w:rsidP="004306D4">
      <w:pPr>
        <w:pStyle w:val="a4"/>
        <w:ind w:firstLine="567"/>
        <w:jc w:val="both"/>
      </w:pPr>
      <w:r w:rsidRPr="00E636C7">
        <w:t>5) требовать от заявителя совершения иных действий, кроме прохождения идентификац</w:t>
      </w:r>
      <w:proofErr w:type="gramStart"/>
      <w:r w:rsidRPr="00E636C7">
        <w:t>ии и ау</w:t>
      </w:r>
      <w:proofErr w:type="gramEnd"/>
      <w:r w:rsidRPr="00E636C7">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1234" w:rsidRPr="00E636C7" w:rsidRDefault="00D21234" w:rsidP="004306D4">
      <w:pPr>
        <w:pStyle w:val="a4"/>
        <w:ind w:firstLine="567"/>
        <w:jc w:val="both"/>
      </w:pPr>
      <w:r w:rsidRPr="00E636C7">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234" w:rsidRPr="00E636C7" w:rsidRDefault="00D21234" w:rsidP="004306D4">
      <w:pPr>
        <w:pStyle w:val="a4"/>
        <w:ind w:firstLine="567"/>
        <w:jc w:val="both"/>
      </w:pPr>
      <w:r w:rsidRPr="00E636C7">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234" w:rsidRPr="00E636C7" w:rsidRDefault="00D21234" w:rsidP="004306D4">
      <w:pPr>
        <w:pStyle w:val="a4"/>
        <w:ind w:firstLine="567"/>
        <w:jc w:val="both"/>
      </w:pPr>
      <w:r w:rsidRPr="00E636C7">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234" w:rsidRPr="00E636C7" w:rsidRDefault="00D21234" w:rsidP="004306D4">
      <w:pPr>
        <w:pStyle w:val="a4"/>
        <w:ind w:firstLine="567"/>
        <w:jc w:val="both"/>
      </w:pPr>
      <w:r w:rsidRPr="00E636C7">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234" w:rsidRDefault="00D21234" w:rsidP="004306D4">
      <w:pPr>
        <w:pStyle w:val="a4"/>
        <w:ind w:firstLine="567"/>
        <w:jc w:val="both"/>
      </w:pPr>
      <w:proofErr w:type="gramStart"/>
      <w:r w:rsidRPr="00E636C7">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E636C7">
        <w:t xml:space="preserve"> предоставления муниципальной услуги, уведомляется заявитель, а также приносятся извинения за доставленные неудобства.</w:t>
      </w:r>
    </w:p>
    <w:p w:rsidR="00994658" w:rsidRDefault="00C15F54" w:rsidP="00C15F54">
      <w:pPr>
        <w:pStyle w:val="ConsPlusTitle"/>
        <w:ind w:firstLine="567"/>
        <w:jc w:val="both"/>
        <w:outlineLvl w:val="2"/>
        <w:rPr>
          <w:rFonts w:ascii="Times New Roman" w:eastAsia="Arial Unicode MS" w:hAnsi="Times New Roman"/>
          <w:b w:val="0"/>
          <w:color w:val="000000"/>
          <w:sz w:val="24"/>
          <w:szCs w:val="24"/>
        </w:rPr>
      </w:pPr>
      <w:proofErr w:type="gramStart"/>
      <w:r w:rsidRPr="00C15F54">
        <w:rPr>
          <w:rFonts w:ascii="Times New Roman" w:eastAsia="Arial Unicode MS" w:hAnsi="Times New Roman"/>
          <w:b w:val="0"/>
          <w:color w:val="000000"/>
          <w:sz w:val="24"/>
          <w:szCs w:val="24"/>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C15F54">
        <w:rPr>
          <w:rFonts w:ascii="Times New Roman" w:eastAsia="Arial Unicode MS" w:hAnsi="Times New Roman"/>
          <w:b w:val="0"/>
          <w:color w:val="000000"/>
          <w:sz w:val="24"/>
          <w:szCs w:val="24"/>
        </w:rPr>
        <w:t xml:space="preserve"> федеральными законами</w:t>
      </w:r>
      <w:r>
        <w:rPr>
          <w:rFonts w:ascii="Times New Roman" w:eastAsia="Arial Unicode MS" w:hAnsi="Times New Roman"/>
          <w:b w:val="0"/>
          <w:color w:val="000000"/>
          <w:sz w:val="24"/>
          <w:szCs w:val="24"/>
        </w:rPr>
        <w:t>.</w:t>
      </w:r>
    </w:p>
    <w:p w:rsidR="00C15F54" w:rsidRPr="00C15F54" w:rsidRDefault="00C15F54" w:rsidP="00C15F54">
      <w:pPr>
        <w:pStyle w:val="ConsPlusTitle"/>
        <w:ind w:firstLine="567"/>
        <w:jc w:val="both"/>
        <w:outlineLvl w:val="2"/>
        <w:rPr>
          <w:rFonts w:ascii="Times New Roman" w:hAnsi="Times New Roman" w:cs="Times New Roman"/>
          <w:b w:val="0"/>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Исчерпывающий перечень оснований для отказа в приеме</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документов, необходимых для предоставления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муниципальной услуги</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Исчерпывающий перечень оснований для приостановления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предоставления муниципальной услуги или отказа</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 xml:space="preserve">в предоставлении муниципальной услуги, </w:t>
      </w:r>
      <w:proofErr w:type="gramStart"/>
      <w:r w:rsidRPr="00E636C7">
        <w:rPr>
          <w:rFonts w:ascii="Times New Roman" w:hAnsi="Times New Roman" w:cs="Times New Roman"/>
          <w:sz w:val="24"/>
          <w:szCs w:val="24"/>
        </w:rPr>
        <w:t>установленных</w:t>
      </w:r>
      <w:proofErr w:type="gramEnd"/>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федеральными законами, принимаемыми в соответствии с ними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иными нормативными правовыми актами Российской Федерации,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lastRenderedPageBreak/>
        <w:t>законами и иными нормативными правовыми актами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Республики Коми</w:t>
      </w:r>
    </w:p>
    <w:p w:rsidR="00D21234" w:rsidRPr="00E636C7" w:rsidRDefault="00D21234">
      <w:pPr>
        <w:pStyle w:val="ConsPlusNormal"/>
        <w:rPr>
          <w:rFonts w:ascii="Times New Roman" w:hAnsi="Times New Roman" w:cs="Times New Roman"/>
          <w:sz w:val="24"/>
          <w:szCs w:val="24"/>
        </w:rPr>
      </w:pPr>
    </w:p>
    <w:p w:rsidR="00D21234" w:rsidRPr="00E636C7" w:rsidRDefault="00D21234" w:rsidP="004306D4">
      <w:pPr>
        <w:pStyle w:val="a4"/>
        <w:ind w:firstLine="567"/>
        <w:jc w:val="both"/>
      </w:pPr>
      <w:r w:rsidRPr="00E636C7">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E636C7" w:rsidRPr="00E636C7" w:rsidRDefault="00E636C7" w:rsidP="004306D4">
      <w:pPr>
        <w:pStyle w:val="a4"/>
        <w:ind w:firstLine="567"/>
        <w:jc w:val="both"/>
        <w:rPr>
          <w:rFonts w:eastAsiaTheme="minorHAnsi"/>
          <w:lang w:eastAsia="en-US"/>
        </w:rPr>
      </w:pPr>
      <w:bookmarkStart w:id="9" w:name="P248"/>
      <w:bookmarkEnd w:id="9"/>
      <w:r w:rsidRPr="00E636C7">
        <w:rPr>
          <w:rFonts w:eastAsiaTheme="minorHAnsi"/>
          <w:lang w:eastAsia="en-US"/>
        </w:rPr>
        <w:t>2.14. Основаниями для отказа в предоставлении муниципальной услуги является:</w:t>
      </w:r>
      <w:r w:rsidR="00382938">
        <w:rPr>
          <w:rFonts w:eastAsiaTheme="minorHAnsi"/>
          <w:lang w:eastAsia="en-US"/>
        </w:rPr>
        <w:t xml:space="preserve"> </w:t>
      </w:r>
    </w:p>
    <w:p w:rsidR="00E636C7" w:rsidRPr="00E636C7" w:rsidRDefault="00382938" w:rsidP="004306D4">
      <w:pPr>
        <w:pStyle w:val="a4"/>
        <w:ind w:firstLine="567"/>
        <w:jc w:val="both"/>
        <w:rPr>
          <w:rFonts w:eastAsiaTheme="minorHAnsi"/>
          <w:lang w:eastAsia="en-US"/>
        </w:rPr>
      </w:pPr>
      <w:r>
        <w:rPr>
          <w:rFonts w:eastAsiaTheme="minorHAnsi"/>
          <w:lang w:eastAsia="en-US"/>
        </w:rPr>
        <w:t xml:space="preserve">          1)</w:t>
      </w:r>
      <w:r w:rsidR="00E636C7" w:rsidRPr="00E636C7">
        <w:rPr>
          <w:rFonts w:eastAsiaTheme="minorHAnsi"/>
          <w:lang w:eastAsia="en-US"/>
        </w:rPr>
        <w:t xml:space="preserve"> непредставление или представление не в полном объеме документов, указанных в </w:t>
      </w:r>
      <w:hyperlink r:id="rId12" w:history="1">
        <w:r w:rsidR="00E636C7" w:rsidRPr="00E636C7">
          <w:rPr>
            <w:rFonts w:eastAsiaTheme="minorHAnsi"/>
            <w:color w:val="0000FF"/>
            <w:lang w:eastAsia="en-US"/>
          </w:rPr>
          <w:t>пункте 2.6</w:t>
        </w:r>
      </w:hyperlink>
      <w:r w:rsidR="00E636C7" w:rsidRPr="00E636C7">
        <w:rPr>
          <w:rFonts w:eastAsiaTheme="minorHAnsi"/>
          <w:lang w:eastAsia="en-US"/>
        </w:rPr>
        <w:t xml:space="preserve"> административного регламента;</w:t>
      </w:r>
    </w:p>
    <w:p w:rsidR="00E636C7" w:rsidRDefault="00382938" w:rsidP="004306D4">
      <w:pPr>
        <w:pStyle w:val="a4"/>
        <w:ind w:firstLine="567"/>
        <w:jc w:val="both"/>
        <w:rPr>
          <w:rFonts w:eastAsiaTheme="minorHAnsi"/>
          <w:lang w:eastAsia="en-US"/>
        </w:rPr>
      </w:pPr>
      <w:r>
        <w:rPr>
          <w:rFonts w:eastAsiaTheme="minorHAnsi"/>
          <w:lang w:eastAsia="en-US"/>
        </w:rPr>
        <w:t xml:space="preserve">2) </w:t>
      </w:r>
      <w:r w:rsidR="00E636C7" w:rsidRPr="00E636C7">
        <w:rPr>
          <w:rFonts w:eastAsiaTheme="minorHAnsi"/>
          <w:lang w:eastAsia="en-US"/>
        </w:rPr>
        <w:t>превышение среднедушевого дохода семьи или дохода одиноко проживающего гражданина и стоимости имущества размеров, определенных органом местного самоуправления.</w:t>
      </w:r>
    </w:p>
    <w:p w:rsidR="00382938" w:rsidRPr="00E636C7" w:rsidRDefault="00382938" w:rsidP="004306D4">
      <w:pPr>
        <w:pStyle w:val="a4"/>
        <w:ind w:firstLine="567"/>
        <w:jc w:val="both"/>
        <w:rPr>
          <w:rFonts w:eastAsiaTheme="minorHAnsi"/>
          <w:lang w:eastAsia="en-US"/>
        </w:rPr>
      </w:pPr>
      <w:r w:rsidRPr="00382938">
        <w:rPr>
          <w:rFonts w:eastAsiaTheme="minorHAnsi"/>
          <w:lang w:eastAsia="en-US"/>
        </w:rPr>
        <w:t>3) наличие в представленных документах недостоверных сведений.</w:t>
      </w:r>
    </w:p>
    <w:p w:rsidR="00CA34AE" w:rsidRPr="00CA34AE" w:rsidRDefault="00CA34AE" w:rsidP="004306D4">
      <w:pPr>
        <w:pStyle w:val="a4"/>
        <w:ind w:firstLine="567"/>
        <w:jc w:val="both"/>
        <w:rPr>
          <w:rFonts w:eastAsia="Calibri"/>
        </w:rPr>
      </w:pPr>
      <w:r w:rsidRPr="00CA34AE">
        <w:rPr>
          <w:rFonts w:eastAsia="Calibri"/>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D21234" w:rsidRPr="00E636C7" w:rsidRDefault="00D21234">
      <w:pPr>
        <w:pStyle w:val="ConsPlusNormal"/>
        <w:rPr>
          <w:rFonts w:ascii="Times New Roman" w:hAnsi="Times New Roman" w:cs="Times New Roman"/>
          <w:sz w:val="24"/>
          <w:szCs w:val="24"/>
        </w:rPr>
      </w:pPr>
    </w:p>
    <w:p w:rsidR="00CA34AE" w:rsidRDefault="00CA34AE" w:rsidP="00CA34AE">
      <w:pPr>
        <w:widowControl w:val="0"/>
        <w:autoSpaceDE w:val="0"/>
        <w:autoSpaceDN w:val="0"/>
        <w:adjustRightInd w:val="0"/>
        <w:ind w:firstLine="709"/>
        <w:jc w:val="center"/>
        <w:outlineLvl w:val="2"/>
        <w:rPr>
          <w:rFonts w:eastAsia="Calibri"/>
          <w:b/>
        </w:rPr>
      </w:pPr>
      <w:r w:rsidRPr="00CA34AE">
        <w:rPr>
          <w:rFonts w:eastAsia="Calibri"/>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34AE" w:rsidRPr="00CA34AE" w:rsidRDefault="00CA34AE" w:rsidP="00CA34AE">
      <w:pPr>
        <w:widowControl w:val="0"/>
        <w:autoSpaceDE w:val="0"/>
        <w:autoSpaceDN w:val="0"/>
        <w:adjustRightInd w:val="0"/>
        <w:ind w:firstLine="709"/>
        <w:jc w:val="center"/>
        <w:outlineLvl w:val="2"/>
        <w:rPr>
          <w:rFonts w:eastAsia="Calibri"/>
          <w:b/>
        </w:rPr>
      </w:pPr>
    </w:p>
    <w:p w:rsidR="00CA34AE" w:rsidRPr="00CA34AE" w:rsidRDefault="00CA34AE" w:rsidP="00CA34AE">
      <w:pPr>
        <w:widowControl w:val="0"/>
        <w:autoSpaceDE w:val="0"/>
        <w:autoSpaceDN w:val="0"/>
        <w:adjustRightInd w:val="0"/>
        <w:ind w:firstLine="709"/>
        <w:jc w:val="both"/>
        <w:rPr>
          <w:iCs/>
        </w:rPr>
      </w:pPr>
      <w:r w:rsidRPr="00CA34AE">
        <w:rPr>
          <w:iCs/>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CA34AE" w:rsidRPr="00CA34AE" w:rsidRDefault="00CA34AE" w:rsidP="00CA34AE">
      <w:pPr>
        <w:widowControl w:val="0"/>
        <w:autoSpaceDE w:val="0"/>
        <w:autoSpaceDN w:val="0"/>
        <w:adjustRightInd w:val="0"/>
        <w:ind w:firstLine="709"/>
        <w:jc w:val="center"/>
        <w:outlineLvl w:val="2"/>
        <w:rPr>
          <w:b/>
        </w:rPr>
      </w:pPr>
    </w:p>
    <w:p w:rsidR="00CA34AE" w:rsidRDefault="00CA34AE" w:rsidP="00CA34AE">
      <w:pPr>
        <w:widowControl w:val="0"/>
        <w:autoSpaceDE w:val="0"/>
        <w:autoSpaceDN w:val="0"/>
        <w:adjustRightInd w:val="0"/>
        <w:ind w:firstLine="709"/>
        <w:jc w:val="center"/>
        <w:outlineLvl w:val="2"/>
        <w:rPr>
          <w:b/>
        </w:rPr>
      </w:pPr>
      <w:r w:rsidRPr="00CA34AE">
        <w:rPr>
          <w:b/>
        </w:rPr>
        <w:t>Порядок, размер и основания взимания государственной пошлины или иной платы, взимаемой за предоставление муниципальной услуги</w:t>
      </w:r>
    </w:p>
    <w:p w:rsidR="00CA34AE" w:rsidRPr="00CA34AE" w:rsidRDefault="00CA34AE" w:rsidP="00CA34AE">
      <w:pPr>
        <w:widowControl w:val="0"/>
        <w:autoSpaceDE w:val="0"/>
        <w:autoSpaceDN w:val="0"/>
        <w:adjustRightInd w:val="0"/>
        <w:ind w:firstLine="709"/>
        <w:jc w:val="center"/>
        <w:outlineLvl w:val="2"/>
        <w:rPr>
          <w:b/>
        </w:rPr>
      </w:pPr>
    </w:p>
    <w:p w:rsidR="00CA34AE" w:rsidRPr="00CA34AE" w:rsidRDefault="00CA34AE" w:rsidP="00CA34AE">
      <w:pPr>
        <w:widowControl w:val="0"/>
        <w:autoSpaceDE w:val="0"/>
        <w:autoSpaceDN w:val="0"/>
        <w:adjustRightInd w:val="0"/>
        <w:ind w:firstLine="709"/>
        <w:jc w:val="both"/>
        <w:rPr>
          <w:rFonts w:eastAsia="Calibri"/>
        </w:rPr>
      </w:pPr>
      <w:r w:rsidRPr="00CA34AE">
        <w:t>2.17.</w:t>
      </w:r>
      <w:r w:rsidRPr="00CA34AE">
        <w:rPr>
          <w:rFonts w:eastAsia="Calibri"/>
        </w:rPr>
        <w:t xml:space="preserve"> Муниципальная услуга предоставляется заявителям бесплатно.</w:t>
      </w:r>
    </w:p>
    <w:p w:rsidR="00CA34AE" w:rsidRPr="00CA34AE" w:rsidRDefault="00CA34AE" w:rsidP="00CA34AE">
      <w:pPr>
        <w:widowControl w:val="0"/>
        <w:autoSpaceDE w:val="0"/>
        <w:autoSpaceDN w:val="0"/>
        <w:adjustRightInd w:val="0"/>
        <w:ind w:firstLine="709"/>
        <w:jc w:val="both"/>
      </w:pPr>
    </w:p>
    <w:p w:rsidR="00CA34AE" w:rsidRDefault="00CA34AE" w:rsidP="00CA34AE">
      <w:pPr>
        <w:widowControl w:val="0"/>
        <w:autoSpaceDE w:val="0"/>
        <w:autoSpaceDN w:val="0"/>
        <w:adjustRightInd w:val="0"/>
        <w:jc w:val="center"/>
        <w:outlineLvl w:val="2"/>
        <w:rPr>
          <w:b/>
        </w:rPr>
      </w:pPr>
      <w:r w:rsidRPr="00CA34AE">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A34AE" w:rsidRPr="00CA34AE" w:rsidRDefault="00CA34AE" w:rsidP="00CA34AE">
      <w:pPr>
        <w:widowControl w:val="0"/>
        <w:autoSpaceDE w:val="0"/>
        <w:autoSpaceDN w:val="0"/>
        <w:adjustRightInd w:val="0"/>
        <w:jc w:val="center"/>
        <w:outlineLvl w:val="2"/>
        <w:rPr>
          <w:b/>
        </w:rPr>
      </w:pPr>
    </w:p>
    <w:p w:rsidR="00CA34AE" w:rsidRPr="00CA34AE" w:rsidRDefault="00CA34AE" w:rsidP="00CA34AE">
      <w:pPr>
        <w:widowControl w:val="0"/>
        <w:autoSpaceDE w:val="0"/>
        <w:autoSpaceDN w:val="0"/>
        <w:adjustRightInd w:val="0"/>
        <w:ind w:firstLine="709"/>
        <w:jc w:val="both"/>
        <w:rPr>
          <w:rFonts w:eastAsia="Calibri"/>
        </w:rPr>
      </w:pPr>
      <w:r w:rsidRPr="00CA34AE">
        <w:t xml:space="preserve">2.18. </w:t>
      </w:r>
      <w:r w:rsidRPr="00CA34AE">
        <w:rPr>
          <w:rFonts w:eastAsia="Calibri"/>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A34AE" w:rsidRPr="00CA34AE" w:rsidRDefault="00CA34AE" w:rsidP="00CA34AE">
      <w:pPr>
        <w:widowControl w:val="0"/>
        <w:autoSpaceDE w:val="0"/>
        <w:autoSpaceDN w:val="0"/>
        <w:adjustRightInd w:val="0"/>
        <w:ind w:firstLine="709"/>
        <w:jc w:val="both"/>
        <w:rPr>
          <w:rFonts w:eastAsia="Calibri"/>
        </w:rPr>
      </w:pPr>
    </w:p>
    <w:p w:rsidR="00CA34AE" w:rsidRDefault="00CA34AE" w:rsidP="00CA34AE">
      <w:pPr>
        <w:widowControl w:val="0"/>
        <w:autoSpaceDE w:val="0"/>
        <w:autoSpaceDN w:val="0"/>
        <w:adjustRightInd w:val="0"/>
        <w:ind w:firstLine="709"/>
        <w:jc w:val="center"/>
        <w:rPr>
          <w:b/>
          <w:bCs/>
        </w:rPr>
      </w:pPr>
      <w:bookmarkStart w:id="10" w:name="Par162"/>
      <w:bookmarkEnd w:id="10"/>
      <w:r w:rsidRPr="00CA34AE">
        <w:rPr>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34AE" w:rsidRPr="00CA34AE" w:rsidRDefault="00CA34AE" w:rsidP="00CA34AE">
      <w:pPr>
        <w:widowControl w:val="0"/>
        <w:autoSpaceDE w:val="0"/>
        <w:autoSpaceDN w:val="0"/>
        <w:adjustRightInd w:val="0"/>
        <w:ind w:firstLine="709"/>
        <w:jc w:val="center"/>
        <w:rPr>
          <w:b/>
          <w:bCs/>
        </w:rPr>
      </w:pPr>
    </w:p>
    <w:p w:rsidR="00CA34AE" w:rsidRPr="00CA34AE" w:rsidRDefault="00CA34AE" w:rsidP="00CA34AE">
      <w:pPr>
        <w:widowControl w:val="0"/>
        <w:autoSpaceDE w:val="0"/>
        <w:autoSpaceDN w:val="0"/>
        <w:adjustRightInd w:val="0"/>
        <w:ind w:firstLine="709"/>
        <w:jc w:val="both"/>
      </w:pPr>
      <w:r w:rsidRPr="00CA34AE">
        <w:t xml:space="preserve">2.19. </w:t>
      </w:r>
      <w:r w:rsidRPr="00CA34AE">
        <w:rPr>
          <w:rFonts w:eastAsia="Calibri"/>
        </w:rPr>
        <w:t>Максимальный срок ожидания в очереди при подаче запроса о предоставлении муниципальной услуги,</w:t>
      </w:r>
      <w:r w:rsidRPr="00CA34AE">
        <w:rPr>
          <w:bCs/>
        </w:rPr>
        <w:t xml:space="preserve"> </w:t>
      </w:r>
      <w:r w:rsidRPr="00CA34AE">
        <w:rPr>
          <w:rFonts w:eastAsia="Calibri"/>
          <w:bCs/>
        </w:rPr>
        <w:t>услуги, предоставляемой организацией, участвующей в предоставлении муниципальной услуги</w:t>
      </w:r>
      <w:r w:rsidRPr="00CA34AE">
        <w:rPr>
          <w:rFonts w:eastAsia="Calibri"/>
        </w:rPr>
        <w:t xml:space="preserve"> и при получении результата предоставления муниципальной услуги, в том числе через МФЦ составляет</w:t>
      </w:r>
      <w:r w:rsidRPr="00CA34AE">
        <w:t xml:space="preserve"> не более 15 минут.</w:t>
      </w:r>
    </w:p>
    <w:p w:rsidR="00CA34AE" w:rsidRPr="00CA34AE" w:rsidRDefault="00CA34AE" w:rsidP="00CA34AE">
      <w:pPr>
        <w:widowControl w:val="0"/>
        <w:autoSpaceDE w:val="0"/>
        <w:autoSpaceDN w:val="0"/>
        <w:adjustRightInd w:val="0"/>
        <w:ind w:firstLine="709"/>
        <w:jc w:val="both"/>
        <w:outlineLvl w:val="2"/>
        <w:rPr>
          <w:rFonts w:eastAsia="Calibri"/>
        </w:rPr>
      </w:pPr>
    </w:p>
    <w:p w:rsidR="00CA34AE" w:rsidRDefault="00CA34AE" w:rsidP="00CA34AE">
      <w:pPr>
        <w:widowControl w:val="0"/>
        <w:autoSpaceDE w:val="0"/>
        <w:autoSpaceDN w:val="0"/>
        <w:adjustRightInd w:val="0"/>
        <w:ind w:firstLine="709"/>
        <w:jc w:val="center"/>
        <w:rPr>
          <w:rFonts w:eastAsia="Calibri"/>
          <w:b/>
        </w:rPr>
      </w:pPr>
      <w:r w:rsidRPr="00CA34AE">
        <w:rPr>
          <w:rFonts w:eastAsia="Calibri"/>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34AE" w:rsidRPr="00CA34AE" w:rsidRDefault="00CA34AE" w:rsidP="00CA34AE">
      <w:pPr>
        <w:widowControl w:val="0"/>
        <w:autoSpaceDE w:val="0"/>
        <w:autoSpaceDN w:val="0"/>
        <w:adjustRightInd w:val="0"/>
        <w:ind w:firstLine="709"/>
        <w:jc w:val="center"/>
        <w:rPr>
          <w:rFonts w:eastAsia="Calibri"/>
          <w:b/>
        </w:rPr>
      </w:pPr>
    </w:p>
    <w:p w:rsidR="00CA34AE" w:rsidRPr="00CA34AE" w:rsidRDefault="00CA34AE" w:rsidP="00CA34AE">
      <w:pPr>
        <w:widowControl w:val="0"/>
        <w:autoSpaceDE w:val="0"/>
        <w:autoSpaceDN w:val="0"/>
        <w:adjustRightInd w:val="0"/>
        <w:ind w:firstLine="709"/>
        <w:jc w:val="both"/>
        <w:rPr>
          <w:bCs/>
        </w:rPr>
      </w:pPr>
      <w:r w:rsidRPr="00CA34AE">
        <w:rPr>
          <w:bCs/>
        </w:rPr>
        <w:t xml:space="preserve">2.20. Срок регистрации запроса заявителя о предоставлении муниципальной услуги:  </w:t>
      </w:r>
    </w:p>
    <w:p w:rsidR="00CA34AE" w:rsidRPr="00CA34AE" w:rsidRDefault="00CA34AE" w:rsidP="00CA34AE">
      <w:pPr>
        <w:widowControl w:val="0"/>
        <w:autoSpaceDE w:val="0"/>
        <w:autoSpaceDN w:val="0"/>
        <w:adjustRightInd w:val="0"/>
        <w:ind w:firstLine="709"/>
        <w:jc w:val="both"/>
        <w:rPr>
          <w:bCs/>
        </w:rPr>
      </w:pPr>
      <w:r w:rsidRPr="00CA34AE">
        <w:rPr>
          <w:bCs/>
        </w:rPr>
        <w:t>- в день приема – путем личного обращения (в Орган, МФЦ);</w:t>
      </w:r>
    </w:p>
    <w:p w:rsidR="00CA34AE" w:rsidRPr="00CA34AE" w:rsidRDefault="00CA34AE" w:rsidP="00CA34AE">
      <w:pPr>
        <w:widowControl w:val="0"/>
        <w:autoSpaceDE w:val="0"/>
        <w:autoSpaceDN w:val="0"/>
        <w:adjustRightInd w:val="0"/>
        <w:ind w:firstLine="709"/>
        <w:jc w:val="both"/>
        <w:rPr>
          <w:bCs/>
        </w:rPr>
      </w:pPr>
      <w:r w:rsidRPr="00CA34AE">
        <w:rPr>
          <w:bCs/>
        </w:rPr>
        <w:t>- в день их поступления - посредством  почтового  отправления (в Орган).</w:t>
      </w:r>
    </w:p>
    <w:p w:rsidR="00CA34AE" w:rsidRPr="00CA34AE" w:rsidRDefault="00CA34AE" w:rsidP="00CA34AE">
      <w:pPr>
        <w:widowControl w:val="0"/>
        <w:autoSpaceDE w:val="0"/>
        <w:autoSpaceDN w:val="0"/>
        <w:adjustRightInd w:val="0"/>
        <w:ind w:firstLine="709"/>
        <w:jc w:val="both"/>
        <w:rPr>
          <w:bCs/>
        </w:rPr>
      </w:pPr>
      <w:r w:rsidRPr="00CA34AE">
        <w:rPr>
          <w:bCs/>
        </w:rPr>
        <w:t>2.20.1. Запрос и прилагаемые к нему документы регистрируются в порядке, установленном пунктами  3.3. и 3.9 настоящего Административного регламента.</w:t>
      </w:r>
    </w:p>
    <w:p w:rsidR="00CA34AE" w:rsidRPr="00E636C7" w:rsidRDefault="00CA34AE">
      <w:pPr>
        <w:pStyle w:val="ConsPlusNormal"/>
        <w:spacing w:before="220"/>
        <w:ind w:firstLine="540"/>
        <w:jc w:val="both"/>
        <w:rPr>
          <w:rFonts w:ascii="Times New Roman" w:hAnsi="Times New Roman" w:cs="Times New Roman"/>
          <w:sz w:val="24"/>
          <w:szCs w:val="24"/>
        </w:rPr>
      </w:pPr>
    </w:p>
    <w:p w:rsidR="00CA34AE" w:rsidRDefault="00CA34AE" w:rsidP="00CA34AE">
      <w:pPr>
        <w:widowControl w:val="0"/>
        <w:autoSpaceDE w:val="0"/>
        <w:autoSpaceDN w:val="0"/>
        <w:adjustRightInd w:val="0"/>
        <w:ind w:firstLine="709"/>
        <w:jc w:val="center"/>
        <w:rPr>
          <w:rFonts w:eastAsia="Calibri"/>
          <w:b/>
        </w:rPr>
      </w:pPr>
      <w:proofErr w:type="gramStart"/>
      <w:r w:rsidRPr="00CA34AE">
        <w:rPr>
          <w:rFonts w:eastAsia="Calibri"/>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A34AE">
        <w:rPr>
          <w:rFonts w:eastAsia="Calibri"/>
          <w:b/>
        </w:rPr>
        <w:t xml:space="preserve"> законодательством Российской Федерации о социальной защите инвалидов</w:t>
      </w:r>
    </w:p>
    <w:p w:rsidR="00CA34AE" w:rsidRPr="00CA34AE" w:rsidRDefault="00CA34AE" w:rsidP="00CA34AE">
      <w:pPr>
        <w:widowControl w:val="0"/>
        <w:autoSpaceDE w:val="0"/>
        <w:autoSpaceDN w:val="0"/>
        <w:adjustRightInd w:val="0"/>
        <w:ind w:firstLine="709"/>
        <w:jc w:val="center"/>
        <w:rPr>
          <w:rFonts w:eastAsia="Calibri"/>
          <w:b/>
        </w:rPr>
      </w:pPr>
    </w:p>
    <w:p w:rsidR="00CA34AE" w:rsidRPr="00CA34AE" w:rsidRDefault="00CA34AE" w:rsidP="00CA34AE">
      <w:pPr>
        <w:tabs>
          <w:tab w:val="left" w:pos="709"/>
        </w:tabs>
        <w:ind w:firstLine="709"/>
        <w:jc w:val="both"/>
        <w:rPr>
          <w:rFonts w:eastAsia="Calibri"/>
        </w:rPr>
      </w:pPr>
      <w:r w:rsidRPr="00CA34AE">
        <w:rPr>
          <w:rFonts w:eastAsia="Calibri"/>
        </w:rPr>
        <w:t>2.21. Здание (помещение) Органа оборудуется информационной табличкой (вывеской) с указанием полного наименования.</w:t>
      </w:r>
    </w:p>
    <w:p w:rsidR="00CA34AE" w:rsidRPr="00CA34AE" w:rsidRDefault="00CA34AE" w:rsidP="00CA34AE">
      <w:pPr>
        <w:tabs>
          <w:tab w:val="left" w:pos="709"/>
        </w:tabs>
        <w:ind w:firstLine="709"/>
        <w:jc w:val="both"/>
        <w:rPr>
          <w:rFonts w:eastAsia="Calibri"/>
        </w:rPr>
      </w:pPr>
      <w:proofErr w:type="gramStart"/>
      <w:r w:rsidRPr="00CA34AE">
        <w:rPr>
          <w:rFonts w:eastAsia="Calibri"/>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CA34AE" w:rsidRPr="00CA34AE" w:rsidRDefault="00CA34AE" w:rsidP="00CA34AE">
      <w:pPr>
        <w:autoSpaceDE w:val="0"/>
        <w:autoSpaceDN w:val="0"/>
        <w:adjustRightInd w:val="0"/>
        <w:ind w:firstLine="709"/>
        <w:jc w:val="both"/>
        <w:rPr>
          <w:rFonts w:eastAsia="Calibri"/>
        </w:rPr>
      </w:pPr>
      <w:r w:rsidRPr="00CA34AE">
        <w:rPr>
          <w:rFonts w:eastAsia="Calibri"/>
        </w:rPr>
        <w:t>В соответствии с законодательством Российской Федерации о социальной защите инвалидов им, в частности, обеспечиваются:</w:t>
      </w:r>
    </w:p>
    <w:p w:rsidR="00CA34AE" w:rsidRPr="00CA34AE" w:rsidRDefault="00CA34AE" w:rsidP="00CA34AE">
      <w:pPr>
        <w:autoSpaceDE w:val="0"/>
        <w:autoSpaceDN w:val="0"/>
        <w:adjustRightInd w:val="0"/>
        <w:ind w:firstLine="709"/>
        <w:jc w:val="both"/>
        <w:rPr>
          <w:rFonts w:eastAsia="Calibri"/>
        </w:rPr>
      </w:pPr>
      <w:r w:rsidRPr="00CA34AE">
        <w:rPr>
          <w:rFonts w:eastAsia="Calibri"/>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A34AE" w:rsidRPr="00CA34AE" w:rsidRDefault="00CA34AE" w:rsidP="00CA34AE">
      <w:pPr>
        <w:autoSpaceDE w:val="0"/>
        <w:autoSpaceDN w:val="0"/>
        <w:adjustRightInd w:val="0"/>
        <w:ind w:firstLine="709"/>
        <w:jc w:val="both"/>
        <w:rPr>
          <w:rFonts w:eastAsia="Calibri"/>
        </w:rPr>
      </w:pPr>
      <w:r w:rsidRPr="00CA34AE">
        <w:rPr>
          <w:rFonts w:eastAsia="Calibri"/>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A34AE" w:rsidRPr="00CA34AE" w:rsidRDefault="00CA34AE" w:rsidP="00CA34AE">
      <w:pPr>
        <w:autoSpaceDE w:val="0"/>
        <w:autoSpaceDN w:val="0"/>
        <w:adjustRightInd w:val="0"/>
        <w:ind w:firstLine="709"/>
        <w:jc w:val="both"/>
        <w:rPr>
          <w:rFonts w:eastAsia="Calibri"/>
        </w:rPr>
      </w:pPr>
      <w:r w:rsidRPr="00CA34AE">
        <w:rPr>
          <w:rFonts w:eastAsia="Calibri"/>
        </w:rPr>
        <w:t>сопровождение инвалидов, имеющих стойкие расстройства функции зрения и самостоятельного передвижения</w:t>
      </w:r>
      <w:r w:rsidRPr="00CA34AE">
        <w:t xml:space="preserve">, </w:t>
      </w:r>
      <w:r w:rsidRPr="00CA34AE">
        <w:rPr>
          <w:rFonts w:eastAsia="Calibri"/>
        </w:rPr>
        <w:t>и оказание им помощи на объектах социальной, инженерной и транспортной инфраструктур;</w:t>
      </w:r>
    </w:p>
    <w:p w:rsidR="00CA34AE" w:rsidRPr="00CA34AE" w:rsidRDefault="00CA34AE" w:rsidP="00CA34AE">
      <w:pPr>
        <w:autoSpaceDE w:val="0"/>
        <w:autoSpaceDN w:val="0"/>
        <w:adjustRightInd w:val="0"/>
        <w:ind w:firstLine="709"/>
        <w:jc w:val="both"/>
        <w:rPr>
          <w:rFonts w:eastAsia="Calibri"/>
        </w:rPr>
      </w:pPr>
      <w:r w:rsidRPr="00CA34AE">
        <w:rPr>
          <w:rFonts w:eastAsia="Calibri"/>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A34AE" w:rsidRPr="00CA34AE" w:rsidRDefault="00CA34AE" w:rsidP="00CA34AE">
      <w:pPr>
        <w:autoSpaceDE w:val="0"/>
        <w:autoSpaceDN w:val="0"/>
        <w:adjustRightInd w:val="0"/>
        <w:ind w:firstLine="709"/>
        <w:jc w:val="both"/>
        <w:rPr>
          <w:rFonts w:eastAsia="Calibri"/>
        </w:rPr>
      </w:pPr>
      <w:r w:rsidRPr="00CA34AE">
        <w:rPr>
          <w:rFonts w:eastAsia="Calibri"/>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34AE" w:rsidRPr="00CA34AE" w:rsidRDefault="00CA34AE" w:rsidP="00CA34AE">
      <w:pPr>
        <w:autoSpaceDE w:val="0"/>
        <w:autoSpaceDN w:val="0"/>
        <w:adjustRightInd w:val="0"/>
        <w:ind w:firstLine="709"/>
        <w:jc w:val="both"/>
        <w:rPr>
          <w:rFonts w:eastAsia="Calibri"/>
        </w:rPr>
      </w:pPr>
      <w:r w:rsidRPr="00CA34AE">
        <w:rPr>
          <w:rFonts w:eastAsia="Calibri"/>
        </w:rPr>
        <w:t xml:space="preserve">допуск </w:t>
      </w:r>
      <w:proofErr w:type="spellStart"/>
      <w:r w:rsidRPr="00CA34AE">
        <w:rPr>
          <w:rFonts w:eastAsia="Calibri"/>
        </w:rPr>
        <w:t>сурдопереводчика</w:t>
      </w:r>
      <w:proofErr w:type="spellEnd"/>
      <w:r w:rsidRPr="00CA34AE">
        <w:rPr>
          <w:rFonts w:eastAsia="Calibri"/>
        </w:rPr>
        <w:t xml:space="preserve"> и </w:t>
      </w:r>
      <w:proofErr w:type="spellStart"/>
      <w:r w:rsidRPr="00CA34AE">
        <w:rPr>
          <w:rFonts w:eastAsia="Calibri"/>
        </w:rPr>
        <w:t>тифлосурдопереводчика</w:t>
      </w:r>
      <w:proofErr w:type="spellEnd"/>
      <w:r w:rsidRPr="00CA34AE">
        <w:rPr>
          <w:rFonts w:eastAsia="Calibri"/>
        </w:rPr>
        <w:t>;</w:t>
      </w:r>
    </w:p>
    <w:p w:rsidR="00CA34AE" w:rsidRPr="00CA34AE" w:rsidRDefault="00CA34AE" w:rsidP="00CA34AE">
      <w:pPr>
        <w:autoSpaceDE w:val="0"/>
        <w:autoSpaceDN w:val="0"/>
        <w:adjustRightInd w:val="0"/>
        <w:ind w:firstLine="709"/>
        <w:jc w:val="both"/>
        <w:rPr>
          <w:rFonts w:eastAsia="Calibri"/>
        </w:rPr>
      </w:pPr>
      <w:proofErr w:type="gramStart"/>
      <w:r w:rsidRPr="00CA34AE">
        <w:rPr>
          <w:rFonts w:eastAsia="Calibri"/>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A34AE" w:rsidRPr="00CA34AE" w:rsidRDefault="00CA34AE" w:rsidP="00CA34AE">
      <w:pPr>
        <w:autoSpaceDE w:val="0"/>
        <w:autoSpaceDN w:val="0"/>
        <w:adjustRightInd w:val="0"/>
        <w:ind w:firstLine="709"/>
        <w:jc w:val="both"/>
        <w:rPr>
          <w:rFonts w:eastAsia="Calibri"/>
        </w:rPr>
      </w:pPr>
      <w:r w:rsidRPr="00CA34AE">
        <w:rPr>
          <w:rFonts w:eastAsia="Calibri"/>
        </w:rPr>
        <w:t>оказание инвалидам помощи в преодолении барьеров, мешающих получению ими услуг наравне с другими лицами.</w:t>
      </w:r>
    </w:p>
    <w:p w:rsidR="00CA34AE" w:rsidRPr="00CA34AE" w:rsidRDefault="00CA34AE" w:rsidP="00CA34AE">
      <w:pPr>
        <w:tabs>
          <w:tab w:val="left" w:pos="709"/>
        </w:tabs>
        <w:ind w:firstLine="709"/>
        <w:jc w:val="both"/>
      </w:pPr>
      <w:r w:rsidRPr="00CA34AE">
        <w:rPr>
          <w:rFonts w:eastAsia="Calibri"/>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A34AE" w:rsidRPr="00CA34AE" w:rsidRDefault="00CA34AE" w:rsidP="00CA34AE">
      <w:pPr>
        <w:tabs>
          <w:tab w:val="left" w:pos="709"/>
        </w:tabs>
        <w:ind w:firstLine="709"/>
        <w:jc w:val="both"/>
        <w:rPr>
          <w:rFonts w:eastAsia="Calibri"/>
        </w:rPr>
      </w:pPr>
      <w:r w:rsidRPr="00CA34AE">
        <w:rPr>
          <w:rFonts w:eastAsia="Calibri"/>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A34AE" w:rsidRPr="00CA34AE" w:rsidRDefault="00CA34AE" w:rsidP="00CA34AE">
      <w:pPr>
        <w:tabs>
          <w:tab w:val="left" w:pos="709"/>
        </w:tabs>
        <w:ind w:firstLine="709"/>
        <w:jc w:val="both"/>
        <w:rPr>
          <w:rFonts w:eastAsia="Calibri"/>
        </w:rPr>
      </w:pPr>
      <w:r w:rsidRPr="00CA34AE">
        <w:rPr>
          <w:rFonts w:eastAsia="Calibri"/>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A34AE" w:rsidRPr="00CA34AE" w:rsidRDefault="00CA34AE" w:rsidP="00CA34AE">
      <w:pPr>
        <w:tabs>
          <w:tab w:val="left" w:pos="709"/>
        </w:tabs>
        <w:ind w:firstLine="709"/>
        <w:jc w:val="both"/>
        <w:rPr>
          <w:rFonts w:eastAsia="Calibri"/>
        </w:rPr>
      </w:pPr>
      <w:r w:rsidRPr="00CA34AE">
        <w:rPr>
          <w:rFonts w:eastAsia="Calibri"/>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A34AE" w:rsidRPr="00CA34AE" w:rsidRDefault="00CA34AE" w:rsidP="00CA34AE">
      <w:pPr>
        <w:shd w:val="clear" w:color="auto" w:fill="FFFFFF"/>
        <w:tabs>
          <w:tab w:val="left" w:pos="709"/>
        </w:tabs>
        <w:ind w:firstLine="709"/>
        <w:jc w:val="both"/>
        <w:rPr>
          <w:rFonts w:eastAsia="Calibri"/>
        </w:rPr>
      </w:pPr>
      <w:r w:rsidRPr="00CA34AE">
        <w:rPr>
          <w:rFonts w:eastAsia="Calibri"/>
        </w:rPr>
        <w:t>Информационные стенды должны содержать:</w:t>
      </w:r>
    </w:p>
    <w:p w:rsidR="00CA34AE" w:rsidRPr="00CA34AE" w:rsidRDefault="00CA34AE" w:rsidP="00CA34AE">
      <w:pPr>
        <w:numPr>
          <w:ilvl w:val="0"/>
          <w:numId w:val="3"/>
        </w:numPr>
        <w:shd w:val="clear" w:color="auto" w:fill="FFFFFF"/>
        <w:tabs>
          <w:tab w:val="left" w:pos="426"/>
        </w:tabs>
        <w:ind w:left="0" w:firstLine="426"/>
        <w:jc w:val="both"/>
        <w:rPr>
          <w:rFonts w:eastAsia="Calibri"/>
        </w:rPr>
      </w:pPr>
      <w:r w:rsidRPr="00CA34AE">
        <w:rPr>
          <w:rFonts w:eastAsia="Calibri"/>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A34AE" w:rsidRPr="00CA34AE" w:rsidRDefault="00CA34AE" w:rsidP="00CA34AE">
      <w:pPr>
        <w:numPr>
          <w:ilvl w:val="0"/>
          <w:numId w:val="3"/>
        </w:numPr>
        <w:shd w:val="clear" w:color="auto" w:fill="FFFFFF"/>
        <w:tabs>
          <w:tab w:val="left" w:pos="426"/>
        </w:tabs>
        <w:ind w:left="0" w:firstLine="426"/>
        <w:jc w:val="both"/>
        <w:rPr>
          <w:rFonts w:eastAsia="Calibri"/>
        </w:rPr>
      </w:pPr>
      <w:r w:rsidRPr="00CA34AE">
        <w:rPr>
          <w:rFonts w:eastAsia="Calibri"/>
        </w:rPr>
        <w:t>контактную информацию (телефон, адрес электронной почты, номер кабинета) специалистов, ответственных за прием документов;</w:t>
      </w:r>
    </w:p>
    <w:p w:rsidR="00CA34AE" w:rsidRPr="00CA34AE" w:rsidRDefault="00CA34AE" w:rsidP="00CA34AE">
      <w:pPr>
        <w:numPr>
          <w:ilvl w:val="0"/>
          <w:numId w:val="3"/>
        </w:numPr>
        <w:shd w:val="clear" w:color="auto" w:fill="FFFFFF"/>
        <w:tabs>
          <w:tab w:val="left" w:pos="426"/>
        </w:tabs>
        <w:ind w:left="0" w:firstLine="426"/>
        <w:jc w:val="both"/>
        <w:rPr>
          <w:rFonts w:eastAsia="Calibri"/>
        </w:rPr>
      </w:pPr>
      <w:r w:rsidRPr="00CA34AE">
        <w:rPr>
          <w:rFonts w:eastAsia="Calibri"/>
        </w:rPr>
        <w:t>контактную информацию (телефон, адрес электронной почты) специалистов, ответственных за информирование;</w:t>
      </w:r>
    </w:p>
    <w:p w:rsidR="00CA34AE" w:rsidRPr="00CA34AE" w:rsidRDefault="00CA34AE" w:rsidP="00CA34AE">
      <w:pPr>
        <w:shd w:val="clear" w:color="auto" w:fill="FFFFFF"/>
        <w:tabs>
          <w:tab w:val="left" w:pos="709"/>
          <w:tab w:val="left" w:pos="993"/>
        </w:tabs>
        <w:ind w:firstLine="709"/>
        <w:jc w:val="both"/>
        <w:rPr>
          <w:rFonts w:eastAsia="Calibri"/>
        </w:rPr>
      </w:pPr>
      <w:r w:rsidRPr="00CA34AE">
        <w:rPr>
          <w:rFonts w:eastAsia="Calibri"/>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A34AE" w:rsidRPr="00CA34AE" w:rsidRDefault="00CA34AE" w:rsidP="00CA34AE">
      <w:pPr>
        <w:tabs>
          <w:tab w:val="left" w:pos="709"/>
        </w:tabs>
        <w:ind w:firstLine="709"/>
        <w:jc w:val="both"/>
        <w:rPr>
          <w:rFonts w:eastAsia="Calibri"/>
        </w:rPr>
      </w:pPr>
      <w:r w:rsidRPr="00CA34AE">
        <w:rPr>
          <w:rFonts w:eastAsia="Calibri"/>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A34AE" w:rsidRPr="00CA34AE" w:rsidRDefault="00CA34AE" w:rsidP="00CA34AE">
      <w:pPr>
        <w:tabs>
          <w:tab w:val="left" w:pos="709"/>
        </w:tabs>
        <w:ind w:firstLine="709"/>
        <w:jc w:val="both"/>
        <w:rPr>
          <w:rFonts w:eastAsia="Calibri"/>
        </w:rPr>
      </w:pPr>
      <w:r w:rsidRPr="00CA34AE">
        <w:rPr>
          <w:rFonts w:eastAsia="Calibri"/>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D21234" w:rsidRPr="00E636C7" w:rsidRDefault="00D21234">
      <w:pPr>
        <w:pStyle w:val="ConsPlusNormal"/>
        <w:rPr>
          <w:rFonts w:ascii="Times New Roman" w:hAnsi="Times New Roman" w:cs="Times New Roman"/>
          <w:sz w:val="24"/>
          <w:szCs w:val="24"/>
        </w:rPr>
      </w:pPr>
    </w:p>
    <w:p w:rsidR="00CA34AE" w:rsidRDefault="00CA34AE" w:rsidP="00CA34AE">
      <w:pPr>
        <w:widowControl w:val="0"/>
        <w:autoSpaceDE w:val="0"/>
        <w:autoSpaceDN w:val="0"/>
        <w:adjustRightInd w:val="0"/>
        <w:ind w:firstLine="709"/>
        <w:jc w:val="center"/>
        <w:rPr>
          <w:b/>
        </w:rPr>
      </w:pPr>
      <w:proofErr w:type="gramStart"/>
      <w:r w:rsidRPr="00CA34AE">
        <w:rPr>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CA34AE">
        <w:rPr>
          <w:b/>
        </w:rPr>
        <w:t xml:space="preserve"> услуги, в том числе с использованием информационно-коммуникационных технологий</w:t>
      </w:r>
    </w:p>
    <w:p w:rsidR="00CA34AE" w:rsidRPr="00CA34AE" w:rsidRDefault="00CA34AE" w:rsidP="00CA34AE">
      <w:pPr>
        <w:widowControl w:val="0"/>
        <w:autoSpaceDE w:val="0"/>
        <w:autoSpaceDN w:val="0"/>
        <w:adjustRightInd w:val="0"/>
        <w:ind w:firstLine="709"/>
        <w:jc w:val="center"/>
        <w:rPr>
          <w:b/>
        </w:rPr>
      </w:pPr>
    </w:p>
    <w:p w:rsidR="00CA34AE" w:rsidRPr="00CA34AE" w:rsidRDefault="00CA34AE" w:rsidP="00CA34AE">
      <w:pPr>
        <w:autoSpaceDE w:val="0"/>
        <w:autoSpaceDN w:val="0"/>
        <w:ind w:firstLine="709"/>
        <w:jc w:val="both"/>
      </w:pPr>
      <w:r w:rsidRPr="00CA34AE">
        <w:t>2.22. Показатели доступности и качества муниципальных услуг:</w:t>
      </w:r>
      <w:r w:rsidRPr="00CA34AE">
        <w:rPr>
          <w:sz w:val="16"/>
          <w:szCs w:val="1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6"/>
        <w:gridCol w:w="1637"/>
        <w:gridCol w:w="2938"/>
      </w:tblGrid>
      <w:tr w:rsidR="00CA34AE" w:rsidRPr="00CA34AE" w:rsidTr="003263DA">
        <w:tc>
          <w:tcPr>
            <w:tcW w:w="4996" w:type="dxa"/>
            <w:tcMar>
              <w:top w:w="0" w:type="dxa"/>
              <w:left w:w="108" w:type="dxa"/>
              <w:bottom w:w="0" w:type="dxa"/>
              <w:right w:w="108" w:type="dxa"/>
            </w:tcMar>
            <w:hideMark/>
          </w:tcPr>
          <w:p w:rsidR="00CA34AE" w:rsidRPr="00CA34AE" w:rsidRDefault="00CA34AE" w:rsidP="00CA34AE">
            <w:pPr>
              <w:autoSpaceDE w:val="0"/>
              <w:autoSpaceDN w:val="0"/>
              <w:jc w:val="center"/>
            </w:pPr>
            <w:r w:rsidRPr="00CA34AE">
              <w:t>Показатели</w:t>
            </w:r>
          </w:p>
        </w:tc>
        <w:tc>
          <w:tcPr>
            <w:tcW w:w="1637" w:type="dxa"/>
            <w:tcMar>
              <w:top w:w="0" w:type="dxa"/>
              <w:left w:w="108" w:type="dxa"/>
              <w:bottom w:w="0" w:type="dxa"/>
              <w:right w:w="108" w:type="dxa"/>
            </w:tcMar>
            <w:hideMark/>
          </w:tcPr>
          <w:p w:rsidR="00CA34AE" w:rsidRPr="00CA34AE" w:rsidRDefault="00CA34AE" w:rsidP="00CA34AE">
            <w:pPr>
              <w:autoSpaceDE w:val="0"/>
              <w:autoSpaceDN w:val="0"/>
              <w:jc w:val="center"/>
            </w:pPr>
            <w:r w:rsidRPr="00CA34AE">
              <w:t>Единица</w:t>
            </w:r>
          </w:p>
          <w:p w:rsidR="00CA34AE" w:rsidRPr="00CA34AE" w:rsidRDefault="00CA34AE" w:rsidP="00CA34AE">
            <w:pPr>
              <w:autoSpaceDE w:val="0"/>
              <w:autoSpaceDN w:val="0"/>
              <w:jc w:val="both"/>
            </w:pPr>
            <w:r w:rsidRPr="00CA34AE">
              <w:t>измерения</w:t>
            </w:r>
          </w:p>
        </w:tc>
        <w:tc>
          <w:tcPr>
            <w:tcW w:w="2938" w:type="dxa"/>
            <w:tcMar>
              <w:top w:w="0" w:type="dxa"/>
              <w:left w:w="108" w:type="dxa"/>
              <w:bottom w:w="0" w:type="dxa"/>
              <w:right w:w="108" w:type="dxa"/>
            </w:tcMar>
            <w:hideMark/>
          </w:tcPr>
          <w:p w:rsidR="00CA34AE" w:rsidRPr="00CA34AE" w:rsidRDefault="00CA34AE" w:rsidP="00CA34AE">
            <w:pPr>
              <w:autoSpaceDE w:val="0"/>
              <w:autoSpaceDN w:val="0"/>
              <w:jc w:val="center"/>
            </w:pPr>
            <w:r w:rsidRPr="00CA34AE">
              <w:t>Нормативное значение показателя</w:t>
            </w:r>
            <w:r w:rsidRPr="00CA34AE">
              <w:rPr>
                <w:color w:val="1F497D"/>
              </w:rPr>
              <w:t>*</w:t>
            </w:r>
          </w:p>
        </w:tc>
      </w:tr>
      <w:tr w:rsidR="00CA34AE" w:rsidRPr="00CA34AE" w:rsidTr="003263DA">
        <w:tc>
          <w:tcPr>
            <w:tcW w:w="9571" w:type="dxa"/>
            <w:gridSpan w:val="3"/>
            <w:tcMar>
              <w:top w:w="0" w:type="dxa"/>
              <w:left w:w="108" w:type="dxa"/>
              <w:bottom w:w="0" w:type="dxa"/>
              <w:right w:w="108" w:type="dxa"/>
            </w:tcMar>
            <w:hideMark/>
          </w:tcPr>
          <w:p w:rsidR="00CA34AE" w:rsidRPr="00CA34AE" w:rsidRDefault="00CA34AE" w:rsidP="00CA34AE">
            <w:pPr>
              <w:autoSpaceDE w:val="0"/>
              <w:autoSpaceDN w:val="0"/>
              <w:jc w:val="center"/>
            </w:pPr>
            <w:r w:rsidRPr="00CA34AE">
              <w:rPr>
                <w:lang w:val="en-US"/>
              </w:rPr>
              <w:t>I</w:t>
            </w:r>
            <w:r w:rsidRPr="00CA34AE">
              <w:t>.  Показатели доступности</w:t>
            </w:r>
          </w:p>
        </w:tc>
      </w:tr>
      <w:tr w:rsidR="00CA34AE" w:rsidRPr="00CA34AE" w:rsidTr="003263DA">
        <w:trPr>
          <w:trHeight w:val="1507"/>
        </w:trPr>
        <w:tc>
          <w:tcPr>
            <w:tcW w:w="4996" w:type="dxa"/>
            <w:tcMar>
              <w:top w:w="0" w:type="dxa"/>
              <w:left w:w="108" w:type="dxa"/>
              <w:bottom w:w="0" w:type="dxa"/>
              <w:right w:w="108" w:type="dxa"/>
            </w:tcMar>
            <w:hideMark/>
          </w:tcPr>
          <w:p w:rsidR="00CA34AE" w:rsidRPr="00CA34AE" w:rsidRDefault="00CA34AE" w:rsidP="00CA34AE">
            <w:pPr>
              <w:autoSpaceDE w:val="0"/>
              <w:autoSpaceDN w:val="0"/>
              <w:jc w:val="both"/>
              <w:rPr>
                <w:b/>
                <w:bCs/>
                <w:color w:val="FF0000"/>
              </w:rPr>
            </w:pPr>
            <w:r w:rsidRPr="00CA34AE">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vAlign w:val="center"/>
            <w:hideMark/>
          </w:tcPr>
          <w:p w:rsidR="00CA34AE" w:rsidRPr="00CA34AE" w:rsidRDefault="00CA34AE" w:rsidP="00CA34AE">
            <w:pPr>
              <w:jc w:val="center"/>
            </w:pPr>
            <w:r w:rsidRPr="00CA34AE">
              <w:t>нет</w:t>
            </w:r>
          </w:p>
        </w:tc>
      </w:tr>
      <w:tr w:rsidR="00CA34AE" w:rsidRPr="00CA34AE" w:rsidTr="003263DA">
        <w:trPr>
          <w:trHeight w:val="607"/>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vAlign w:val="center"/>
          </w:tcPr>
          <w:p w:rsidR="00CA34AE" w:rsidRPr="00CA34AE" w:rsidRDefault="00CA34AE" w:rsidP="00CA34AE">
            <w:pPr>
              <w:autoSpaceDE w:val="0"/>
              <w:autoSpaceDN w:val="0"/>
              <w:ind w:firstLine="709"/>
              <w:rPr>
                <w:bCs/>
                <w:color w:val="FF0000"/>
              </w:rPr>
            </w:pPr>
            <w:r w:rsidRPr="00CA34AE">
              <w:t xml:space="preserve">      да</w:t>
            </w:r>
          </w:p>
        </w:tc>
      </w:tr>
      <w:tr w:rsidR="00CA34AE" w:rsidRPr="00CA34AE" w:rsidTr="003263DA">
        <w:trPr>
          <w:trHeight w:val="559"/>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1.2. Запись на прием в орган (организацию), МФЦ для подачи запроса о предоставлении муниципальной услуги</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vAlign w:val="center"/>
          </w:tcPr>
          <w:p w:rsidR="00CA34AE" w:rsidRPr="00CA34AE" w:rsidRDefault="00CA34AE" w:rsidP="00CA34AE">
            <w:pPr>
              <w:autoSpaceDE w:val="0"/>
              <w:autoSpaceDN w:val="0"/>
              <w:jc w:val="center"/>
              <w:rPr>
                <w:bCs/>
                <w:color w:val="FF0000"/>
              </w:rPr>
            </w:pPr>
            <w:r w:rsidRPr="00CA34AE">
              <w:rPr>
                <w:bCs/>
              </w:rPr>
              <w:t>нет</w:t>
            </w:r>
          </w:p>
        </w:tc>
      </w:tr>
      <w:tr w:rsidR="00CA34AE" w:rsidRPr="00CA34AE" w:rsidTr="003263DA">
        <w:trPr>
          <w:trHeight w:val="293"/>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1.3. Формирование запроса</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tcPr>
          <w:p w:rsidR="00CA34AE" w:rsidRPr="00CA34AE" w:rsidRDefault="00CA34AE" w:rsidP="00CA34AE">
            <w:pPr>
              <w:autoSpaceDE w:val="0"/>
              <w:autoSpaceDN w:val="0"/>
              <w:jc w:val="center"/>
              <w:rPr>
                <w:b/>
                <w:bCs/>
                <w:color w:val="FF0000"/>
              </w:rPr>
            </w:pPr>
            <w:r w:rsidRPr="00CA34AE">
              <w:rPr>
                <w:bCs/>
              </w:rPr>
              <w:t>нет</w:t>
            </w:r>
          </w:p>
        </w:tc>
      </w:tr>
      <w:tr w:rsidR="00CA34AE" w:rsidRPr="00CA34AE" w:rsidTr="003263DA">
        <w:trPr>
          <w:trHeight w:val="559"/>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1.4.Прием и регистрация органом (организацией) запроса и иных документов, необходимых для предоставления муниципальной услуги</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tcPr>
          <w:p w:rsidR="00CA34AE" w:rsidRPr="00CA34AE" w:rsidRDefault="00CA34AE" w:rsidP="00CA34AE">
            <w:pPr>
              <w:autoSpaceDE w:val="0"/>
              <w:autoSpaceDN w:val="0"/>
              <w:jc w:val="center"/>
              <w:rPr>
                <w:b/>
                <w:bCs/>
                <w:color w:val="FF0000"/>
              </w:rPr>
            </w:pPr>
            <w:r w:rsidRPr="00CA34AE">
              <w:rPr>
                <w:bCs/>
              </w:rPr>
              <w:t>нет</w:t>
            </w:r>
          </w:p>
        </w:tc>
      </w:tr>
      <w:tr w:rsidR="00CA34AE" w:rsidRPr="00CA34AE" w:rsidTr="003263DA">
        <w:trPr>
          <w:trHeight w:val="559"/>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 xml:space="preserve">1.5. Оплата государственной пошлины за предоставление муниципальной услуг и уплата иных платежей, взимаемых в </w:t>
            </w:r>
            <w:r w:rsidRPr="00CA34AE">
              <w:lastRenderedPageBreak/>
              <w:t>соответствии с законодательством Российской Федерации</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lastRenderedPageBreak/>
              <w:t>да/нет</w:t>
            </w:r>
          </w:p>
        </w:tc>
        <w:tc>
          <w:tcPr>
            <w:tcW w:w="2938" w:type="dxa"/>
            <w:tcMar>
              <w:top w:w="0" w:type="dxa"/>
              <w:left w:w="108" w:type="dxa"/>
              <w:bottom w:w="0" w:type="dxa"/>
              <w:right w:w="108" w:type="dxa"/>
            </w:tcMar>
          </w:tcPr>
          <w:p w:rsidR="00CA34AE" w:rsidRPr="00CA34AE" w:rsidRDefault="00CA34AE" w:rsidP="00CA34AE">
            <w:pPr>
              <w:autoSpaceDE w:val="0"/>
              <w:autoSpaceDN w:val="0"/>
              <w:jc w:val="center"/>
              <w:rPr>
                <w:b/>
                <w:bCs/>
                <w:color w:val="FF0000"/>
              </w:rPr>
            </w:pPr>
            <w:r w:rsidRPr="00CA34AE">
              <w:rPr>
                <w:bCs/>
              </w:rPr>
              <w:t>нет</w:t>
            </w:r>
          </w:p>
        </w:tc>
      </w:tr>
      <w:tr w:rsidR="00CA34AE" w:rsidRPr="00CA34AE" w:rsidTr="003263DA">
        <w:trPr>
          <w:trHeight w:val="559"/>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lastRenderedPageBreak/>
              <w:t>1.6. Получение результата предоставления муниципальной услуги</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tcPr>
          <w:p w:rsidR="00CA34AE" w:rsidRPr="00CA34AE" w:rsidRDefault="00CA34AE" w:rsidP="00CA34AE">
            <w:pPr>
              <w:autoSpaceDE w:val="0"/>
              <w:autoSpaceDN w:val="0"/>
              <w:jc w:val="center"/>
              <w:rPr>
                <w:b/>
                <w:bCs/>
                <w:color w:val="FF0000"/>
              </w:rPr>
            </w:pPr>
            <w:r w:rsidRPr="00CA34AE">
              <w:rPr>
                <w:bCs/>
              </w:rPr>
              <w:t>нет</w:t>
            </w:r>
          </w:p>
        </w:tc>
      </w:tr>
      <w:tr w:rsidR="00CA34AE" w:rsidRPr="00CA34AE" w:rsidTr="003263DA">
        <w:trPr>
          <w:trHeight w:val="559"/>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1.7. Получение сведений о ходе выполнения запроса</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tcPr>
          <w:p w:rsidR="00CA34AE" w:rsidRPr="00CA34AE" w:rsidRDefault="00CA34AE" w:rsidP="00CA34AE">
            <w:pPr>
              <w:autoSpaceDE w:val="0"/>
              <w:autoSpaceDN w:val="0"/>
              <w:jc w:val="center"/>
              <w:rPr>
                <w:b/>
                <w:bCs/>
                <w:color w:val="FF0000"/>
              </w:rPr>
            </w:pPr>
            <w:r w:rsidRPr="00CA34AE">
              <w:rPr>
                <w:bCs/>
              </w:rPr>
              <w:t>нет</w:t>
            </w:r>
          </w:p>
        </w:tc>
      </w:tr>
      <w:tr w:rsidR="00CA34AE" w:rsidRPr="00CA34AE" w:rsidTr="003263DA">
        <w:trPr>
          <w:trHeight w:val="649"/>
        </w:trPr>
        <w:tc>
          <w:tcPr>
            <w:tcW w:w="4996" w:type="dxa"/>
            <w:tcMar>
              <w:top w:w="0" w:type="dxa"/>
              <w:left w:w="108" w:type="dxa"/>
              <w:bottom w:w="0" w:type="dxa"/>
              <w:right w:w="108" w:type="dxa"/>
            </w:tcMar>
          </w:tcPr>
          <w:p w:rsidR="00CA34AE" w:rsidRPr="00CA34AE" w:rsidRDefault="00CA34AE" w:rsidP="00CA34AE">
            <w:pPr>
              <w:autoSpaceDE w:val="0"/>
              <w:autoSpaceDN w:val="0"/>
              <w:jc w:val="both"/>
            </w:pPr>
            <w:r w:rsidRPr="00CA34AE">
              <w:t>1.8. Осуществление оценки качества предоставления муниципальной услуги</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tcPr>
          <w:p w:rsidR="00CA34AE" w:rsidRPr="00CA34AE" w:rsidRDefault="00CA34AE" w:rsidP="00CA34AE">
            <w:pPr>
              <w:autoSpaceDE w:val="0"/>
              <w:autoSpaceDN w:val="0"/>
              <w:jc w:val="center"/>
              <w:rPr>
                <w:b/>
                <w:bCs/>
                <w:color w:val="FF0000"/>
              </w:rPr>
            </w:pPr>
            <w:r w:rsidRPr="00CA34AE">
              <w:rPr>
                <w:bCs/>
              </w:rPr>
              <w:t>нет</w:t>
            </w:r>
          </w:p>
        </w:tc>
      </w:tr>
      <w:tr w:rsidR="00CA34AE" w:rsidRPr="00CA34AE" w:rsidTr="003263DA">
        <w:trPr>
          <w:trHeight w:val="559"/>
        </w:trPr>
        <w:tc>
          <w:tcPr>
            <w:tcW w:w="4996" w:type="dxa"/>
            <w:tcMar>
              <w:top w:w="0" w:type="dxa"/>
              <w:left w:w="108" w:type="dxa"/>
              <w:bottom w:w="0" w:type="dxa"/>
              <w:right w:w="108" w:type="dxa"/>
            </w:tcMar>
            <w:hideMark/>
          </w:tcPr>
          <w:p w:rsidR="00CA34AE" w:rsidRPr="00CA34AE" w:rsidRDefault="00CA34AE" w:rsidP="00CA34AE">
            <w:pPr>
              <w:tabs>
                <w:tab w:val="left" w:pos="709"/>
              </w:tabs>
              <w:autoSpaceDE w:val="0"/>
              <w:autoSpaceDN w:val="0"/>
              <w:jc w:val="both"/>
            </w:pPr>
            <w:r w:rsidRPr="00CA34AE">
              <w:t xml:space="preserve">1.9. </w:t>
            </w:r>
            <w:proofErr w:type="gramStart"/>
            <w:r w:rsidRPr="00CA34AE">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tcPr>
          <w:p w:rsidR="00CA34AE" w:rsidRPr="00CA34AE" w:rsidRDefault="00CA34AE" w:rsidP="00CA34AE">
            <w:pPr>
              <w:autoSpaceDE w:val="0"/>
              <w:autoSpaceDN w:val="0"/>
              <w:jc w:val="center"/>
              <w:rPr>
                <w:b/>
                <w:bCs/>
                <w:color w:val="FF0000"/>
              </w:rPr>
            </w:pPr>
            <w:r w:rsidRPr="00CA34AE">
              <w:rPr>
                <w:bCs/>
              </w:rPr>
              <w:t>да</w:t>
            </w:r>
          </w:p>
        </w:tc>
      </w:tr>
      <w:tr w:rsidR="00CA34AE" w:rsidRPr="00CA34AE" w:rsidTr="003263DA">
        <w:trPr>
          <w:trHeight w:val="728"/>
        </w:trPr>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2. Наличие возможности (невозможности)</w:t>
            </w:r>
            <w:r w:rsidRPr="00CA34AE">
              <w:rPr>
                <w:color w:val="FF0000"/>
              </w:rPr>
              <w:t xml:space="preserve"> </w:t>
            </w:r>
            <w:r w:rsidRPr="00CA34AE">
              <w:t>получения муниципальной услуги через МФЦ</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jc w:val="center"/>
            </w:pPr>
            <w:r w:rsidRPr="00CA34AE">
              <w:t>Да (в полном объеме/ не в полном объеме)/нет</w:t>
            </w:r>
          </w:p>
        </w:tc>
        <w:tc>
          <w:tcPr>
            <w:tcW w:w="2938" w:type="dxa"/>
            <w:tcMar>
              <w:top w:w="0" w:type="dxa"/>
              <w:left w:w="108" w:type="dxa"/>
              <w:bottom w:w="0" w:type="dxa"/>
              <w:right w:w="108" w:type="dxa"/>
            </w:tcMar>
            <w:vAlign w:val="center"/>
            <w:hideMark/>
          </w:tcPr>
          <w:p w:rsidR="00CA34AE" w:rsidRPr="00CA34AE" w:rsidRDefault="00CA34AE" w:rsidP="00CA34AE">
            <w:pPr>
              <w:jc w:val="center"/>
            </w:pPr>
            <w:r w:rsidRPr="00CA34AE">
              <w:rPr>
                <w:bCs/>
              </w:rPr>
              <w:t>да</w:t>
            </w:r>
          </w:p>
        </w:tc>
      </w:tr>
      <w:tr w:rsidR="00CA34AE" w:rsidRPr="00CA34AE" w:rsidTr="003263DA">
        <w:trPr>
          <w:trHeight w:val="728"/>
        </w:trPr>
        <w:tc>
          <w:tcPr>
            <w:tcW w:w="4996" w:type="dxa"/>
            <w:tcMar>
              <w:top w:w="0" w:type="dxa"/>
              <w:left w:w="108" w:type="dxa"/>
              <w:bottom w:w="0" w:type="dxa"/>
              <w:right w:w="108" w:type="dxa"/>
            </w:tcMar>
          </w:tcPr>
          <w:p w:rsidR="00CA34AE" w:rsidRPr="00CA34AE" w:rsidRDefault="00CA34AE" w:rsidP="00CA34AE">
            <w:pPr>
              <w:autoSpaceDE w:val="0"/>
              <w:autoSpaceDN w:val="0"/>
              <w:jc w:val="both"/>
            </w:pPr>
            <w:r w:rsidRPr="00CA34AE">
              <w:t>3. Количество взаимодействий заявителя с должностными лицами при предоставлении муниципальной услуги и их продолжительность</w:t>
            </w:r>
          </w:p>
        </w:tc>
        <w:tc>
          <w:tcPr>
            <w:tcW w:w="1637" w:type="dxa"/>
            <w:tcMar>
              <w:top w:w="0" w:type="dxa"/>
              <w:left w:w="108" w:type="dxa"/>
              <w:bottom w:w="0" w:type="dxa"/>
              <w:right w:w="108" w:type="dxa"/>
            </w:tcMar>
            <w:vAlign w:val="center"/>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vAlign w:val="center"/>
          </w:tcPr>
          <w:p w:rsidR="00CA34AE" w:rsidRPr="00CA34AE" w:rsidRDefault="00CA34AE" w:rsidP="00CA34AE">
            <w:pPr>
              <w:jc w:val="center"/>
              <w:rPr>
                <w:bCs/>
              </w:rPr>
            </w:pPr>
            <w:r w:rsidRPr="00CA34AE">
              <w:rPr>
                <w:bCs/>
              </w:rPr>
              <w:t>2/15</w:t>
            </w:r>
          </w:p>
        </w:tc>
      </w:tr>
      <w:tr w:rsidR="00CA34AE" w:rsidRPr="00CA34AE" w:rsidTr="003263DA">
        <w:trPr>
          <w:trHeight w:val="728"/>
        </w:trPr>
        <w:tc>
          <w:tcPr>
            <w:tcW w:w="4996" w:type="dxa"/>
            <w:tcMar>
              <w:top w:w="0" w:type="dxa"/>
              <w:left w:w="108" w:type="dxa"/>
              <w:bottom w:w="0" w:type="dxa"/>
              <w:right w:w="108" w:type="dxa"/>
            </w:tcMar>
          </w:tcPr>
          <w:p w:rsidR="00CA34AE" w:rsidRPr="00CA34AE" w:rsidRDefault="00CA34AE" w:rsidP="00CA34AE">
            <w:pPr>
              <w:autoSpaceDE w:val="0"/>
              <w:autoSpaceDN w:val="0"/>
              <w:jc w:val="both"/>
            </w:pPr>
            <w:r w:rsidRPr="00CA34AE">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7" w:type="dxa"/>
            <w:tcMar>
              <w:top w:w="0" w:type="dxa"/>
              <w:left w:w="108" w:type="dxa"/>
              <w:bottom w:w="0" w:type="dxa"/>
              <w:right w:w="108" w:type="dxa"/>
            </w:tcMar>
            <w:vAlign w:val="center"/>
          </w:tcPr>
          <w:p w:rsidR="00CA34AE" w:rsidRPr="00CA34AE" w:rsidRDefault="00CA34AE" w:rsidP="00CA34AE">
            <w:pPr>
              <w:autoSpaceDE w:val="0"/>
              <w:autoSpaceDN w:val="0"/>
              <w:jc w:val="center"/>
            </w:pPr>
            <w:r w:rsidRPr="00CA34AE">
              <w:t>да/нет</w:t>
            </w:r>
          </w:p>
        </w:tc>
        <w:tc>
          <w:tcPr>
            <w:tcW w:w="2938" w:type="dxa"/>
            <w:tcMar>
              <w:top w:w="0" w:type="dxa"/>
              <w:left w:w="108" w:type="dxa"/>
              <w:bottom w:w="0" w:type="dxa"/>
              <w:right w:w="108" w:type="dxa"/>
            </w:tcMar>
            <w:vAlign w:val="center"/>
          </w:tcPr>
          <w:p w:rsidR="00CA34AE" w:rsidRPr="00CA34AE" w:rsidRDefault="00CA34AE" w:rsidP="00CA34AE">
            <w:pPr>
              <w:jc w:val="center"/>
              <w:rPr>
                <w:bCs/>
              </w:rPr>
            </w:pPr>
            <w:r w:rsidRPr="00CA34AE">
              <w:rPr>
                <w:bCs/>
              </w:rPr>
              <w:t>нет</w:t>
            </w:r>
          </w:p>
        </w:tc>
      </w:tr>
      <w:tr w:rsidR="00CA34AE" w:rsidRPr="00CA34AE" w:rsidTr="003263DA">
        <w:tc>
          <w:tcPr>
            <w:tcW w:w="9571" w:type="dxa"/>
            <w:gridSpan w:val="3"/>
            <w:tcMar>
              <w:top w:w="0" w:type="dxa"/>
              <w:left w:w="108" w:type="dxa"/>
              <w:bottom w:w="0" w:type="dxa"/>
              <w:right w:w="108" w:type="dxa"/>
            </w:tcMar>
            <w:hideMark/>
          </w:tcPr>
          <w:p w:rsidR="00CA34AE" w:rsidRPr="00CA34AE" w:rsidRDefault="00CA34AE" w:rsidP="00CA34AE">
            <w:pPr>
              <w:autoSpaceDE w:val="0"/>
              <w:autoSpaceDN w:val="0"/>
              <w:jc w:val="center"/>
              <w:rPr>
                <w:b/>
                <w:bCs/>
              </w:rPr>
            </w:pPr>
            <w:r w:rsidRPr="00CA34AE">
              <w:rPr>
                <w:b/>
                <w:bCs/>
                <w:lang w:val="en-US"/>
              </w:rPr>
              <w:t>II</w:t>
            </w:r>
            <w:r w:rsidRPr="00CA34AE">
              <w:rPr>
                <w:b/>
                <w:bCs/>
              </w:rPr>
              <w:t>. Показатели качества</w:t>
            </w:r>
          </w:p>
        </w:tc>
      </w:tr>
      <w:tr w:rsidR="00CA34AE" w:rsidRPr="00CA34AE" w:rsidTr="003263DA">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ind w:firstLine="709"/>
              <w:jc w:val="both"/>
            </w:pPr>
            <w:r w:rsidRPr="00CA34AE">
              <w:t>%</w:t>
            </w:r>
          </w:p>
        </w:tc>
        <w:tc>
          <w:tcPr>
            <w:tcW w:w="2938" w:type="dxa"/>
            <w:tcMar>
              <w:top w:w="0" w:type="dxa"/>
              <w:left w:w="108" w:type="dxa"/>
              <w:bottom w:w="0" w:type="dxa"/>
              <w:right w:w="108" w:type="dxa"/>
            </w:tcMar>
            <w:vAlign w:val="center"/>
            <w:hideMark/>
          </w:tcPr>
          <w:p w:rsidR="00CA34AE" w:rsidRPr="00CA34AE" w:rsidRDefault="00CA34AE" w:rsidP="00CA34AE">
            <w:pPr>
              <w:autoSpaceDE w:val="0"/>
              <w:autoSpaceDN w:val="0"/>
              <w:ind w:firstLine="709"/>
              <w:jc w:val="both"/>
            </w:pPr>
            <w:r w:rsidRPr="00CA34AE">
              <w:t>100</w:t>
            </w:r>
          </w:p>
        </w:tc>
      </w:tr>
      <w:tr w:rsidR="00CA34AE" w:rsidRPr="00CA34AE" w:rsidTr="003263DA">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ind w:firstLine="709"/>
              <w:jc w:val="both"/>
            </w:pPr>
            <w:r w:rsidRPr="00CA34AE">
              <w:t>%</w:t>
            </w:r>
          </w:p>
        </w:tc>
        <w:tc>
          <w:tcPr>
            <w:tcW w:w="2938" w:type="dxa"/>
            <w:tcMar>
              <w:top w:w="0" w:type="dxa"/>
              <w:left w:w="108" w:type="dxa"/>
              <w:bottom w:w="0" w:type="dxa"/>
              <w:right w:w="108" w:type="dxa"/>
            </w:tcMar>
            <w:vAlign w:val="center"/>
          </w:tcPr>
          <w:p w:rsidR="00CA34AE" w:rsidRPr="00CA34AE" w:rsidRDefault="00CA34AE" w:rsidP="00CA34AE">
            <w:pPr>
              <w:autoSpaceDE w:val="0"/>
              <w:autoSpaceDN w:val="0"/>
              <w:ind w:firstLine="709"/>
              <w:jc w:val="both"/>
            </w:pPr>
          </w:p>
          <w:p w:rsidR="00CA34AE" w:rsidRPr="00CA34AE" w:rsidRDefault="00CA34AE" w:rsidP="00CA34AE">
            <w:pPr>
              <w:autoSpaceDE w:val="0"/>
              <w:autoSpaceDN w:val="0"/>
              <w:ind w:firstLine="709"/>
              <w:jc w:val="both"/>
            </w:pPr>
            <w:r w:rsidRPr="00CA34AE">
              <w:t>100</w:t>
            </w:r>
          </w:p>
        </w:tc>
      </w:tr>
      <w:tr w:rsidR="00CA34AE" w:rsidRPr="00CA34AE" w:rsidTr="003263DA">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ind w:firstLine="709"/>
              <w:jc w:val="both"/>
            </w:pPr>
            <w:r w:rsidRPr="00CA34AE">
              <w:t>%</w:t>
            </w:r>
          </w:p>
        </w:tc>
        <w:tc>
          <w:tcPr>
            <w:tcW w:w="2938" w:type="dxa"/>
            <w:tcMar>
              <w:top w:w="0" w:type="dxa"/>
              <w:left w:w="108" w:type="dxa"/>
              <w:bottom w:w="0" w:type="dxa"/>
              <w:right w:w="108" w:type="dxa"/>
            </w:tcMar>
            <w:vAlign w:val="center"/>
            <w:hideMark/>
          </w:tcPr>
          <w:p w:rsidR="00CA34AE" w:rsidRPr="00CA34AE" w:rsidRDefault="00CA34AE" w:rsidP="00CA34AE">
            <w:pPr>
              <w:autoSpaceDE w:val="0"/>
              <w:autoSpaceDN w:val="0"/>
              <w:ind w:firstLine="709"/>
              <w:jc w:val="both"/>
            </w:pPr>
            <w:r w:rsidRPr="00CA34AE">
              <w:t>0</w:t>
            </w:r>
          </w:p>
        </w:tc>
      </w:tr>
      <w:tr w:rsidR="00CA34AE" w:rsidRPr="00CA34AE" w:rsidTr="003263DA">
        <w:tc>
          <w:tcPr>
            <w:tcW w:w="4996" w:type="dxa"/>
            <w:tcMar>
              <w:top w:w="0" w:type="dxa"/>
              <w:left w:w="108" w:type="dxa"/>
              <w:bottom w:w="0" w:type="dxa"/>
              <w:right w:w="108" w:type="dxa"/>
            </w:tcMar>
            <w:hideMark/>
          </w:tcPr>
          <w:p w:rsidR="00CA34AE" w:rsidRPr="00CA34AE" w:rsidRDefault="00CA34AE" w:rsidP="00CA34AE">
            <w:pPr>
              <w:autoSpaceDE w:val="0"/>
              <w:autoSpaceDN w:val="0"/>
              <w:jc w:val="both"/>
            </w:pPr>
            <w:r w:rsidRPr="00CA34AE">
              <w:t xml:space="preserve">4. Удельный вес количества обоснованных жалоб в общем количестве заявлений на предоставление </w:t>
            </w:r>
            <w:r w:rsidRPr="00CA34AE">
              <w:rPr>
                <w:color w:val="000000"/>
              </w:rPr>
              <w:t>муниципальной</w:t>
            </w:r>
            <w:r w:rsidRPr="00CA34AE">
              <w:t xml:space="preserve"> услуги через МФЦ</w:t>
            </w:r>
          </w:p>
        </w:tc>
        <w:tc>
          <w:tcPr>
            <w:tcW w:w="1637" w:type="dxa"/>
            <w:tcMar>
              <w:top w:w="0" w:type="dxa"/>
              <w:left w:w="108" w:type="dxa"/>
              <w:bottom w:w="0" w:type="dxa"/>
              <w:right w:w="108" w:type="dxa"/>
            </w:tcMar>
            <w:vAlign w:val="center"/>
            <w:hideMark/>
          </w:tcPr>
          <w:p w:rsidR="00CA34AE" w:rsidRPr="00CA34AE" w:rsidRDefault="00CA34AE" w:rsidP="00CA34AE">
            <w:pPr>
              <w:autoSpaceDE w:val="0"/>
              <w:autoSpaceDN w:val="0"/>
              <w:ind w:firstLine="709"/>
              <w:jc w:val="both"/>
            </w:pPr>
            <w:r w:rsidRPr="00CA34AE">
              <w:t>%</w:t>
            </w:r>
          </w:p>
        </w:tc>
        <w:tc>
          <w:tcPr>
            <w:tcW w:w="2938" w:type="dxa"/>
            <w:tcMar>
              <w:top w:w="0" w:type="dxa"/>
              <w:left w:w="108" w:type="dxa"/>
              <w:bottom w:w="0" w:type="dxa"/>
              <w:right w:w="108" w:type="dxa"/>
            </w:tcMar>
            <w:vAlign w:val="center"/>
            <w:hideMark/>
          </w:tcPr>
          <w:p w:rsidR="00CA34AE" w:rsidRPr="00CA34AE" w:rsidRDefault="00CA34AE" w:rsidP="00CA34AE">
            <w:pPr>
              <w:autoSpaceDE w:val="0"/>
              <w:autoSpaceDN w:val="0"/>
              <w:ind w:firstLine="709"/>
              <w:jc w:val="both"/>
            </w:pPr>
            <w:r w:rsidRPr="00CA34AE">
              <w:t>0</w:t>
            </w:r>
          </w:p>
        </w:tc>
      </w:tr>
    </w:tbl>
    <w:p w:rsidR="00CA34AE" w:rsidRPr="00CA34AE" w:rsidRDefault="00CA34AE" w:rsidP="00CA34AE">
      <w:pPr>
        <w:widowControl w:val="0"/>
        <w:autoSpaceDE w:val="0"/>
        <w:autoSpaceDN w:val="0"/>
        <w:adjustRightInd w:val="0"/>
        <w:ind w:firstLine="709"/>
        <w:jc w:val="both"/>
      </w:pPr>
    </w:p>
    <w:p w:rsidR="00CA34AE" w:rsidRDefault="00CA34AE" w:rsidP="00CA34AE">
      <w:pPr>
        <w:widowControl w:val="0"/>
        <w:autoSpaceDE w:val="0"/>
        <w:autoSpaceDN w:val="0"/>
        <w:adjustRightInd w:val="0"/>
        <w:ind w:firstLine="709"/>
        <w:jc w:val="center"/>
        <w:outlineLvl w:val="2"/>
        <w:rPr>
          <w:rFonts w:eastAsia="Calibri"/>
          <w:b/>
        </w:rPr>
      </w:pPr>
      <w:r w:rsidRPr="00CA34AE">
        <w:rPr>
          <w:rFonts w:eastAsia="Calibri"/>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34AE" w:rsidRPr="00CA34AE" w:rsidRDefault="00CA34AE" w:rsidP="00CA34AE">
      <w:pPr>
        <w:widowControl w:val="0"/>
        <w:autoSpaceDE w:val="0"/>
        <w:autoSpaceDN w:val="0"/>
        <w:adjustRightInd w:val="0"/>
        <w:ind w:firstLine="709"/>
        <w:jc w:val="center"/>
        <w:outlineLvl w:val="2"/>
        <w:rPr>
          <w:rFonts w:eastAsia="Calibri"/>
          <w:b/>
        </w:rPr>
      </w:pPr>
    </w:p>
    <w:p w:rsidR="00CA34AE" w:rsidRPr="00CA34AE" w:rsidRDefault="00CA34AE" w:rsidP="00CA34AE">
      <w:pPr>
        <w:tabs>
          <w:tab w:val="left" w:pos="1134"/>
        </w:tabs>
        <w:suppressAutoHyphens/>
        <w:ind w:firstLine="709"/>
        <w:jc w:val="both"/>
      </w:pPr>
      <w:r w:rsidRPr="00CA34AE">
        <w:lastRenderedPageBreak/>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proofErr w:type="spellStart"/>
      <w:r w:rsidRPr="00CA34AE">
        <w:t>сысола-адм</w:t>
      </w:r>
      <w:proofErr w:type="gramStart"/>
      <w:r w:rsidRPr="00CA34AE">
        <w:t>.р</w:t>
      </w:r>
      <w:proofErr w:type="gramEnd"/>
      <w:r w:rsidRPr="00CA34AE">
        <w:t>ф</w:t>
      </w:r>
      <w:proofErr w:type="spellEnd"/>
      <w:r w:rsidRPr="00CA34AE">
        <w:t>, порталах государственных и муниципальных услуг (функций).</w:t>
      </w:r>
    </w:p>
    <w:p w:rsidR="00CA34AE" w:rsidRPr="00CA34AE" w:rsidRDefault="00CA34AE" w:rsidP="00CA34AE">
      <w:pPr>
        <w:ind w:firstLine="709"/>
        <w:jc w:val="both"/>
      </w:pPr>
      <w:r w:rsidRPr="00CA34AE">
        <w:t xml:space="preserve">2.24. </w:t>
      </w:r>
      <w:proofErr w:type="gramStart"/>
      <w:r w:rsidRPr="00CA34AE">
        <w:t xml:space="preserve">Предоставление муниципальной услуги через МФЦ осуществляется по принципу </w:t>
      </w:r>
      <w:r w:rsidR="003A1123">
        <w:t>«</w:t>
      </w:r>
      <w:r w:rsidRPr="00CA34AE">
        <w:t>одного окна</w:t>
      </w:r>
      <w:r w:rsidR="003A1123">
        <w:t>»</w:t>
      </w:r>
      <w:r w:rsidRPr="00CA34AE">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CA34AE" w:rsidRPr="00CA34AE" w:rsidRDefault="00CA34AE" w:rsidP="00CA34AE">
      <w:pPr>
        <w:ind w:firstLine="709"/>
        <w:jc w:val="both"/>
      </w:pPr>
      <w:r w:rsidRPr="00CA34AE">
        <w:t>Заявление о предоставлении муниципальной услуги подается заявителем через МФЦ лично.</w:t>
      </w:r>
    </w:p>
    <w:p w:rsidR="00CA34AE" w:rsidRPr="00CA34AE" w:rsidRDefault="00CA34AE" w:rsidP="00CA34AE">
      <w:pPr>
        <w:ind w:firstLine="709"/>
        <w:jc w:val="both"/>
      </w:pPr>
      <w:r w:rsidRPr="00CA34AE">
        <w:t>В МФЦ обеспечиваются:</w:t>
      </w:r>
    </w:p>
    <w:p w:rsidR="00CA34AE" w:rsidRPr="00CA34AE" w:rsidRDefault="00CA34AE" w:rsidP="00CA34AE">
      <w:pPr>
        <w:ind w:firstLine="709"/>
        <w:jc w:val="both"/>
      </w:pPr>
      <w:r w:rsidRPr="00CA34AE">
        <w:t>а) функционирование автоматизированной информационной системы МФЦ;</w:t>
      </w:r>
    </w:p>
    <w:p w:rsidR="00CA34AE" w:rsidRPr="00CA34AE" w:rsidRDefault="00CA34AE" w:rsidP="00CA34AE">
      <w:pPr>
        <w:ind w:firstLine="709"/>
        <w:jc w:val="both"/>
      </w:pPr>
      <w:r w:rsidRPr="00CA34AE">
        <w:t>б) бесплатный доступ заявителей к порталам государственных и муниципальных услуг (функций).</w:t>
      </w:r>
    </w:p>
    <w:p w:rsidR="00CA34AE" w:rsidRPr="00CA34AE" w:rsidRDefault="00CA34AE" w:rsidP="00CA34AE">
      <w:pPr>
        <w:ind w:firstLine="709"/>
        <w:jc w:val="both"/>
      </w:pPr>
      <w:r w:rsidRPr="00CA34AE">
        <w:t>в) возможность приема от заявителей денежных сре</w:t>
      </w:r>
      <w:proofErr w:type="gramStart"/>
      <w:r w:rsidRPr="00CA34AE">
        <w:t>дств в сч</w:t>
      </w:r>
      <w:proofErr w:type="gramEnd"/>
      <w:r w:rsidRPr="00CA34AE">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A34AE" w:rsidRPr="00CA34AE" w:rsidRDefault="00CA34AE" w:rsidP="00CA34AE">
      <w:pPr>
        <w:ind w:firstLine="709"/>
        <w:jc w:val="both"/>
      </w:pPr>
      <w:r w:rsidRPr="00CA34AE">
        <w:t xml:space="preserve">г) по заявлению заявителя регистрация в федеральной государственной информационной системе </w:t>
      </w:r>
      <w:r w:rsidR="003A1123">
        <w:t>«</w:t>
      </w:r>
      <w:r w:rsidRPr="00CA34AE">
        <w:t>Единая система идентификац</w:t>
      </w:r>
      <w:proofErr w:type="gramStart"/>
      <w:r w:rsidRPr="00CA34AE">
        <w:t>ии и ау</w:t>
      </w:r>
      <w:proofErr w:type="gramEnd"/>
      <w:r w:rsidRPr="00CA34AE">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A1123">
        <w:t>»</w:t>
      </w:r>
      <w:r w:rsidRPr="00CA34AE">
        <w:t xml:space="preserve"> на безвозмездной основе.</w:t>
      </w:r>
    </w:p>
    <w:p w:rsidR="00CA34AE" w:rsidRDefault="00CA34AE">
      <w:pPr>
        <w:pStyle w:val="ConsPlusTitle"/>
        <w:jc w:val="center"/>
        <w:outlineLvl w:val="1"/>
        <w:rPr>
          <w:rFonts w:ascii="Times New Roman" w:hAnsi="Times New Roman" w:cs="Times New Roman"/>
          <w:sz w:val="24"/>
          <w:szCs w:val="24"/>
        </w:rPr>
      </w:pPr>
    </w:p>
    <w:p w:rsidR="00D21234" w:rsidRPr="00E636C7" w:rsidRDefault="00D21234">
      <w:pPr>
        <w:pStyle w:val="ConsPlusTitle"/>
        <w:jc w:val="center"/>
        <w:outlineLvl w:val="1"/>
        <w:rPr>
          <w:rFonts w:ascii="Times New Roman" w:hAnsi="Times New Roman" w:cs="Times New Roman"/>
          <w:sz w:val="24"/>
          <w:szCs w:val="24"/>
        </w:rPr>
      </w:pPr>
      <w:r w:rsidRPr="00E636C7">
        <w:rPr>
          <w:rFonts w:ascii="Times New Roman" w:hAnsi="Times New Roman" w:cs="Times New Roman"/>
          <w:sz w:val="24"/>
          <w:szCs w:val="24"/>
        </w:rPr>
        <w:t>III. Состав, последовательность и сроки выполнения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административных процедур, требования к порядку</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их выполнения, в том числе особенности выполнения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административных процедур в электронной форме,</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 xml:space="preserve">а также особенности выполнения </w:t>
      </w:r>
      <w:proofErr w:type="gramStart"/>
      <w:r w:rsidRPr="00E636C7">
        <w:rPr>
          <w:rFonts w:ascii="Times New Roman" w:hAnsi="Times New Roman" w:cs="Times New Roman"/>
          <w:sz w:val="24"/>
          <w:szCs w:val="24"/>
        </w:rPr>
        <w:t>административных</w:t>
      </w:r>
      <w:proofErr w:type="gramEnd"/>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процедур в многофункциональных центрах</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III(I). Особенности выполнения административных процедур</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(действий) в многофункциональных центрах предоставления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государственных и муниципальных услуг</w:t>
      </w:r>
    </w:p>
    <w:p w:rsidR="00D21234" w:rsidRPr="00E636C7" w:rsidRDefault="00D21234">
      <w:pPr>
        <w:pStyle w:val="ConsPlusNormal"/>
        <w:rPr>
          <w:rFonts w:ascii="Times New Roman" w:hAnsi="Times New Roman" w:cs="Times New Roman"/>
          <w:sz w:val="24"/>
          <w:szCs w:val="24"/>
        </w:rPr>
      </w:pPr>
    </w:p>
    <w:p w:rsidR="00BB32FD" w:rsidRPr="00BB32FD" w:rsidRDefault="00BB32FD" w:rsidP="00BB32FD">
      <w:pPr>
        <w:widowControl w:val="0"/>
        <w:autoSpaceDE w:val="0"/>
        <w:autoSpaceDN w:val="0"/>
        <w:adjustRightInd w:val="0"/>
        <w:ind w:firstLine="709"/>
        <w:jc w:val="both"/>
      </w:pPr>
      <w:r w:rsidRPr="00BB32FD">
        <w:t>3.1.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BB32FD" w:rsidRPr="00BB32FD" w:rsidRDefault="00BB32FD" w:rsidP="00BB32FD">
      <w:pPr>
        <w:widowControl w:val="0"/>
        <w:autoSpaceDE w:val="0"/>
        <w:autoSpaceDN w:val="0"/>
        <w:adjustRightInd w:val="0"/>
        <w:ind w:firstLine="709"/>
        <w:jc w:val="both"/>
      </w:pPr>
      <w:r w:rsidRPr="00BB32FD">
        <w:t xml:space="preserve">1) прием и регистрация запроса и документов для предоставления муниципальной услуги; </w:t>
      </w:r>
    </w:p>
    <w:p w:rsidR="00BB32FD" w:rsidRPr="00BB32FD" w:rsidRDefault="00BB32FD" w:rsidP="00BB32FD">
      <w:pPr>
        <w:widowControl w:val="0"/>
        <w:autoSpaceDE w:val="0"/>
        <w:autoSpaceDN w:val="0"/>
        <w:adjustRightInd w:val="0"/>
        <w:ind w:firstLine="709"/>
        <w:jc w:val="both"/>
      </w:pPr>
      <w:r w:rsidRPr="00BB32FD">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B32FD" w:rsidRPr="00BB32FD" w:rsidRDefault="00BB32FD" w:rsidP="00BB32FD">
      <w:pPr>
        <w:widowControl w:val="0"/>
        <w:autoSpaceDE w:val="0"/>
        <w:autoSpaceDN w:val="0"/>
        <w:adjustRightInd w:val="0"/>
        <w:ind w:firstLine="709"/>
        <w:jc w:val="both"/>
      </w:pPr>
      <w:r w:rsidRPr="00BB32FD">
        <w:t>3) принятие решения о предоставлении (решения об отказе в предоставлении) муниципальной услуги;</w:t>
      </w:r>
    </w:p>
    <w:p w:rsidR="00BB32FD" w:rsidRPr="00BB32FD" w:rsidRDefault="00BB32FD" w:rsidP="00BB32FD">
      <w:pPr>
        <w:widowControl w:val="0"/>
        <w:autoSpaceDE w:val="0"/>
        <w:autoSpaceDN w:val="0"/>
        <w:adjustRightInd w:val="0"/>
        <w:ind w:firstLine="709"/>
        <w:jc w:val="both"/>
      </w:pPr>
      <w:r w:rsidRPr="00BB32FD">
        <w:t>4) уведомление заявителя о принятом решении, выдача заявителю результата предоставления муниципальной услуги.</w:t>
      </w:r>
    </w:p>
    <w:p w:rsidR="00BB32FD" w:rsidRPr="00BB32FD" w:rsidRDefault="00BB32FD" w:rsidP="00BB32FD">
      <w:pPr>
        <w:widowControl w:val="0"/>
        <w:autoSpaceDE w:val="0"/>
        <w:autoSpaceDN w:val="0"/>
        <w:adjustRightInd w:val="0"/>
        <w:ind w:firstLine="709"/>
        <w:jc w:val="both"/>
      </w:pPr>
      <w:r w:rsidRPr="00BB32FD">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BB32FD" w:rsidRPr="00BB32FD" w:rsidRDefault="00BB32FD" w:rsidP="00BB32FD">
      <w:pPr>
        <w:widowControl w:val="0"/>
        <w:autoSpaceDE w:val="0"/>
        <w:autoSpaceDN w:val="0"/>
        <w:adjustRightInd w:val="0"/>
        <w:ind w:firstLine="709"/>
        <w:jc w:val="both"/>
      </w:pPr>
      <w:r w:rsidRPr="00BB32FD">
        <w:t xml:space="preserve">3.2.1.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w:t>
      </w:r>
      <w:r w:rsidRPr="00BB32FD">
        <w:lastRenderedPageBreak/>
        <w:t>соглашением о взаимодействии, заключенном между МФЦ и органом, предоставляющим муниципальную услугу.</w:t>
      </w:r>
    </w:p>
    <w:p w:rsidR="00D21234" w:rsidRDefault="00BB32FD" w:rsidP="005362C4">
      <w:pPr>
        <w:widowControl w:val="0"/>
        <w:autoSpaceDE w:val="0"/>
        <w:autoSpaceDN w:val="0"/>
        <w:adjustRightInd w:val="0"/>
        <w:ind w:firstLine="709"/>
        <w:jc w:val="both"/>
      </w:pPr>
      <w:r w:rsidRPr="00BB32FD">
        <w:t xml:space="preserve">3.2.2. Порядок досудебного (внесудебного) обжалования решений и действий (бездействия) МФЦ и его работников установлены разделом </w:t>
      </w:r>
      <w:r w:rsidRPr="00BB32FD">
        <w:rPr>
          <w:lang w:val="en-US"/>
        </w:rPr>
        <w:t>V</w:t>
      </w:r>
      <w:r w:rsidRPr="00BB32FD">
        <w:t xml:space="preserve"> настояще</w:t>
      </w:r>
      <w:r w:rsidR="005362C4">
        <w:t>го Административного регламента.</w:t>
      </w:r>
    </w:p>
    <w:p w:rsidR="00C15F54" w:rsidRPr="00E636C7" w:rsidRDefault="00C15F54">
      <w:pPr>
        <w:pStyle w:val="ConsPlusNormal"/>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Прием и регистрация запроса и иных документов</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для предоставления муниципальной услуги</w:t>
      </w:r>
    </w:p>
    <w:p w:rsidR="00D21234" w:rsidRPr="00E636C7" w:rsidRDefault="00D21234">
      <w:pPr>
        <w:pStyle w:val="ConsPlusNormal"/>
        <w:rPr>
          <w:rFonts w:ascii="Times New Roman" w:hAnsi="Times New Roman" w:cs="Times New Roman"/>
          <w:sz w:val="24"/>
          <w:szCs w:val="24"/>
        </w:rPr>
      </w:pPr>
    </w:p>
    <w:p w:rsidR="009208CE" w:rsidRPr="009208CE" w:rsidRDefault="00D21234" w:rsidP="009208CE">
      <w:pPr>
        <w:pStyle w:val="ConsPlusNormal"/>
        <w:ind w:firstLine="540"/>
        <w:jc w:val="both"/>
        <w:rPr>
          <w:rFonts w:ascii="Times New Roman" w:hAnsi="Times New Roman" w:cs="Times New Roman"/>
          <w:sz w:val="24"/>
          <w:szCs w:val="24"/>
        </w:rPr>
      </w:pPr>
      <w:bookmarkStart w:id="11" w:name="P414"/>
      <w:bookmarkEnd w:id="11"/>
      <w:r w:rsidRPr="00E636C7">
        <w:rPr>
          <w:rFonts w:ascii="Times New Roman" w:hAnsi="Times New Roman" w:cs="Times New Roman"/>
          <w:sz w:val="24"/>
          <w:szCs w:val="24"/>
        </w:rPr>
        <w:t xml:space="preserve">3.3. </w:t>
      </w:r>
      <w:r w:rsidR="009208CE" w:rsidRPr="009208CE">
        <w:rPr>
          <w:rFonts w:ascii="Times New Roman" w:hAnsi="Times New Roman" w:cs="Times New Roman"/>
          <w:sz w:val="24"/>
          <w:szCs w:val="24"/>
        </w:rPr>
        <w:t>Основанием для начала административной процедуры является поступление от заявителя запроса (заявления) о предоставлении муниципальной услуги на бумажном носителе непосредственно в МФЦ.</w:t>
      </w:r>
    </w:p>
    <w:p w:rsidR="009208CE" w:rsidRPr="009208CE" w:rsidRDefault="009208CE" w:rsidP="009208CE">
      <w:pPr>
        <w:pStyle w:val="ConsPlusNormal"/>
        <w:ind w:firstLine="540"/>
        <w:jc w:val="both"/>
        <w:rPr>
          <w:rFonts w:ascii="Times New Roman" w:hAnsi="Times New Roman" w:cs="Times New Roman"/>
          <w:sz w:val="24"/>
          <w:szCs w:val="24"/>
        </w:rPr>
      </w:pPr>
      <w:r w:rsidRPr="009208CE">
        <w:rPr>
          <w:rFonts w:ascii="Times New Roman" w:hAnsi="Times New Roman" w:cs="Times New Roman"/>
          <w:sz w:val="24"/>
          <w:szCs w:val="24"/>
        </w:rPr>
        <w:t>Подача запроса и документов осуществляется в порядке общей очереди в приемные ча</w:t>
      </w:r>
      <w:r w:rsidR="00D93EC5">
        <w:rPr>
          <w:rFonts w:ascii="Times New Roman" w:hAnsi="Times New Roman" w:cs="Times New Roman"/>
          <w:sz w:val="24"/>
          <w:szCs w:val="24"/>
        </w:rPr>
        <w:t>сы.</w:t>
      </w:r>
      <w:r w:rsidR="00967A61">
        <w:rPr>
          <w:rFonts w:ascii="Times New Roman" w:hAnsi="Times New Roman" w:cs="Times New Roman"/>
          <w:sz w:val="24"/>
          <w:szCs w:val="24"/>
        </w:rPr>
        <w:t xml:space="preserve"> </w:t>
      </w:r>
      <w:r w:rsidR="00D93EC5" w:rsidRPr="00D93EC5">
        <w:rPr>
          <w:rFonts w:ascii="Times New Roman" w:hAnsi="Times New Roman" w:cs="Times New Roman"/>
          <w:sz w:val="24"/>
          <w:szCs w:val="24"/>
        </w:rPr>
        <w:t xml:space="preserve">Предварительная запись осуществляется в соответствии  со </w:t>
      </w:r>
      <w:r w:rsidR="003A1123">
        <w:rPr>
          <w:rFonts w:ascii="Times New Roman" w:hAnsi="Times New Roman" w:cs="Times New Roman"/>
          <w:sz w:val="24"/>
          <w:szCs w:val="24"/>
        </w:rPr>
        <w:t>«</w:t>
      </w:r>
      <w:r w:rsidR="00D93EC5" w:rsidRPr="00D93EC5">
        <w:rPr>
          <w:rFonts w:ascii="Times New Roman" w:hAnsi="Times New Roman" w:cs="Times New Roman"/>
          <w:sz w:val="24"/>
          <w:szCs w:val="24"/>
        </w:rPr>
        <w:t xml:space="preserve">Стандартом  обслуживания заявителей при предоставлении государственных и муниципальных услуг в государственном автономном учреждении Республики Коми </w:t>
      </w:r>
      <w:r w:rsidR="003A1123">
        <w:rPr>
          <w:rFonts w:ascii="Times New Roman" w:hAnsi="Times New Roman" w:cs="Times New Roman"/>
          <w:sz w:val="24"/>
          <w:szCs w:val="24"/>
        </w:rPr>
        <w:t>«</w:t>
      </w:r>
      <w:r w:rsidR="00D93EC5" w:rsidRPr="00D93EC5">
        <w:rPr>
          <w:rFonts w:ascii="Times New Roman" w:hAnsi="Times New Roman" w:cs="Times New Roman"/>
          <w:sz w:val="24"/>
          <w:szCs w:val="24"/>
        </w:rPr>
        <w:t>Многофункциональный центр предоставления государственных и муниципальных услуг Республики Коми</w:t>
      </w:r>
      <w:r w:rsidR="00967A61">
        <w:rPr>
          <w:rFonts w:ascii="Times New Roman" w:hAnsi="Times New Roman" w:cs="Times New Roman"/>
          <w:sz w:val="24"/>
          <w:szCs w:val="24"/>
        </w:rPr>
        <w:t>»</w:t>
      </w:r>
      <w:r w:rsidR="00D93EC5" w:rsidRPr="00D93EC5">
        <w:rPr>
          <w:rFonts w:ascii="Times New Roman" w:hAnsi="Times New Roman" w:cs="Times New Roman"/>
          <w:sz w:val="24"/>
          <w:szCs w:val="24"/>
        </w:rPr>
        <w:t>, утвержденным Постановлением Правительства Республики Коми от 30.12.2017 года №</w:t>
      </w:r>
      <w:r w:rsidR="00967A61">
        <w:rPr>
          <w:rFonts w:ascii="Times New Roman" w:hAnsi="Times New Roman" w:cs="Times New Roman"/>
          <w:sz w:val="24"/>
          <w:szCs w:val="24"/>
        </w:rPr>
        <w:t xml:space="preserve"> </w:t>
      </w:r>
      <w:r w:rsidR="00D93EC5" w:rsidRPr="00D93EC5">
        <w:rPr>
          <w:rFonts w:ascii="Times New Roman" w:hAnsi="Times New Roman" w:cs="Times New Roman"/>
          <w:sz w:val="24"/>
          <w:szCs w:val="24"/>
        </w:rPr>
        <w:t>682. </w:t>
      </w:r>
      <w:r w:rsidRPr="009208CE">
        <w:rPr>
          <w:rFonts w:ascii="Times New Roman" w:hAnsi="Times New Roman" w:cs="Times New Roman"/>
          <w:sz w:val="24"/>
          <w:szCs w:val="24"/>
        </w:rPr>
        <w:t xml:space="preserve">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9208CE" w:rsidRPr="009208CE" w:rsidRDefault="009208CE" w:rsidP="009208CE">
      <w:pPr>
        <w:pStyle w:val="ConsPlusNormal"/>
        <w:ind w:firstLine="540"/>
        <w:jc w:val="both"/>
        <w:rPr>
          <w:rFonts w:ascii="Times New Roman" w:hAnsi="Times New Roman" w:cs="Times New Roman"/>
          <w:sz w:val="24"/>
          <w:szCs w:val="24"/>
        </w:rPr>
      </w:pPr>
      <w:r w:rsidRPr="009208CE">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9208CE" w:rsidRPr="009208CE" w:rsidRDefault="009208CE" w:rsidP="009208CE">
      <w:pPr>
        <w:pStyle w:val="ConsPlusNormal"/>
        <w:ind w:firstLine="540"/>
        <w:jc w:val="both"/>
        <w:rPr>
          <w:rFonts w:ascii="Times New Roman" w:hAnsi="Times New Roman" w:cs="Times New Roman"/>
          <w:sz w:val="24"/>
          <w:szCs w:val="24"/>
        </w:rPr>
      </w:pPr>
      <w:r w:rsidRPr="009208CE">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208CE" w:rsidRDefault="009208CE" w:rsidP="009208CE">
      <w:pPr>
        <w:pStyle w:val="ConsPlusNormal"/>
        <w:ind w:firstLine="540"/>
        <w:jc w:val="both"/>
        <w:rPr>
          <w:rFonts w:ascii="Times New Roman" w:hAnsi="Times New Roman" w:cs="Times New Roman"/>
          <w:sz w:val="24"/>
          <w:szCs w:val="24"/>
        </w:rPr>
      </w:pPr>
      <w:r w:rsidRPr="009208CE">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9208CE" w:rsidRDefault="00D21234" w:rsidP="009208CE">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а) устанавливает предмет обращения, проверяет документ, удостоверяющий личность;</w:t>
      </w:r>
    </w:p>
    <w:p w:rsidR="009208CE" w:rsidRDefault="00D21234" w:rsidP="009208CE">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 xml:space="preserve">б) </w:t>
      </w:r>
      <w:r w:rsidR="009208CE">
        <w:rPr>
          <w:rFonts w:ascii="Times New Roman" w:hAnsi="Times New Roman" w:cs="Times New Roman"/>
          <w:sz w:val="24"/>
          <w:szCs w:val="24"/>
        </w:rPr>
        <w:t>проверяет полномочия заявителя;</w:t>
      </w:r>
    </w:p>
    <w:p w:rsidR="00C0657F" w:rsidRDefault="00D21234" w:rsidP="00C0657F">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67" w:history="1">
        <w:r w:rsidRPr="00E636C7">
          <w:rPr>
            <w:rFonts w:ascii="Times New Roman" w:hAnsi="Times New Roman" w:cs="Times New Roman"/>
            <w:color w:val="0000FF"/>
            <w:sz w:val="24"/>
            <w:szCs w:val="24"/>
          </w:rPr>
          <w:t>пунктом 2.6</w:t>
        </w:r>
      </w:hyperlink>
      <w:r w:rsidRPr="00E636C7">
        <w:rPr>
          <w:rFonts w:ascii="Times New Roman" w:hAnsi="Times New Roman" w:cs="Times New Roman"/>
          <w:sz w:val="24"/>
          <w:szCs w:val="24"/>
        </w:rPr>
        <w:t xml:space="preserve"> настоящего Административного регламента;</w:t>
      </w:r>
    </w:p>
    <w:p w:rsidR="00C0657F" w:rsidRDefault="00D21234" w:rsidP="00C0657F">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г) проверяет соответствие представленных докум</w:t>
      </w:r>
      <w:r w:rsidR="009208CE">
        <w:rPr>
          <w:rFonts w:ascii="Times New Roman" w:hAnsi="Times New Roman" w:cs="Times New Roman"/>
          <w:sz w:val="24"/>
          <w:szCs w:val="24"/>
        </w:rPr>
        <w:t>ентов требованиям;</w:t>
      </w:r>
    </w:p>
    <w:p w:rsidR="009208CE" w:rsidRDefault="00D21234" w:rsidP="00C0657F">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д) регистрирует запрос и представленные документы под индивидуальным порядковым номером в день их поступления;</w:t>
      </w:r>
    </w:p>
    <w:p w:rsidR="009208CE" w:rsidRDefault="009208CE" w:rsidP="009208CE">
      <w:pPr>
        <w:widowControl w:val="0"/>
        <w:autoSpaceDE w:val="0"/>
        <w:autoSpaceDN w:val="0"/>
        <w:adjustRightInd w:val="0"/>
        <w:jc w:val="both"/>
      </w:pPr>
      <w:r>
        <w:t xml:space="preserve">         </w:t>
      </w:r>
      <w:r w:rsidR="00216F1C">
        <w:t>е</w:t>
      </w:r>
      <w:r w:rsidR="00D21234" w:rsidRPr="00E636C7">
        <w:t xml:space="preserve">) выдает заявителю </w:t>
      </w:r>
      <w:r w:rsidR="001E4E7C" w:rsidRPr="001E4E7C">
        <w:t xml:space="preserve"> </w:t>
      </w:r>
      <w:r w:rsidR="001E4E7C">
        <w:t>расписку</w:t>
      </w:r>
      <w:r w:rsidR="001E4E7C" w:rsidRPr="001E4E7C">
        <w:t xml:space="preserve"> с указанием регистрационного номера, перечня документов, количества страниц и даты их принятия.</w:t>
      </w:r>
      <w:r w:rsidRPr="009208CE">
        <w:t xml:space="preserve"> </w:t>
      </w:r>
    </w:p>
    <w:p w:rsidR="009208CE" w:rsidRPr="009208CE" w:rsidRDefault="009208CE" w:rsidP="009208CE">
      <w:pPr>
        <w:widowControl w:val="0"/>
        <w:autoSpaceDE w:val="0"/>
        <w:autoSpaceDN w:val="0"/>
        <w:adjustRightInd w:val="0"/>
        <w:ind w:firstLine="709"/>
        <w:jc w:val="both"/>
      </w:pPr>
      <w:r w:rsidRPr="009208CE">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208CE" w:rsidRPr="009208CE" w:rsidRDefault="009208CE" w:rsidP="009208CE">
      <w:pPr>
        <w:widowControl w:val="0"/>
        <w:autoSpaceDE w:val="0"/>
        <w:autoSpaceDN w:val="0"/>
        <w:adjustRightInd w:val="0"/>
        <w:ind w:firstLine="709"/>
        <w:jc w:val="both"/>
      </w:pPr>
      <w:r w:rsidRPr="009208CE">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9208CE" w:rsidRDefault="009208CE" w:rsidP="009208CE">
      <w:pPr>
        <w:widowControl w:val="0"/>
        <w:autoSpaceDE w:val="0"/>
        <w:autoSpaceDN w:val="0"/>
        <w:adjustRightInd w:val="0"/>
        <w:ind w:firstLine="709"/>
        <w:jc w:val="both"/>
      </w:pPr>
      <w:r w:rsidRPr="009208CE">
        <w:t>Длительность осуществления всех необходимых действий не может превышать 15 минут.</w:t>
      </w:r>
    </w:p>
    <w:p w:rsidR="009208CE" w:rsidRDefault="00D21234" w:rsidP="009208CE">
      <w:pPr>
        <w:widowControl w:val="0"/>
        <w:autoSpaceDE w:val="0"/>
        <w:autoSpaceDN w:val="0"/>
        <w:adjustRightInd w:val="0"/>
        <w:ind w:firstLine="709"/>
        <w:jc w:val="both"/>
      </w:pPr>
      <w:r w:rsidRPr="00E636C7">
        <w:t>3.3.1. Критерием принятия решения о приеме документов является наличие запроса и прилагаемых к нему документов.</w:t>
      </w:r>
    </w:p>
    <w:p w:rsidR="009208CE" w:rsidRPr="009208CE" w:rsidRDefault="00D21234" w:rsidP="009208CE">
      <w:pPr>
        <w:widowControl w:val="0"/>
        <w:autoSpaceDE w:val="0"/>
        <w:autoSpaceDN w:val="0"/>
        <w:adjustRightInd w:val="0"/>
        <w:ind w:firstLine="709"/>
        <w:jc w:val="both"/>
      </w:pPr>
      <w:r w:rsidRPr="00E636C7">
        <w:t xml:space="preserve">3.3.2. </w:t>
      </w:r>
      <w:r w:rsidR="009208CE" w:rsidRPr="009208CE">
        <w:t xml:space="preserve">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 </w:t>
      </w:r>
    </w:p>
    <w:p w:rsidR="009208CE" w:rsidRPr="009208CE" w:rsidRDefault="009208CE" w:rsidP="009208CE">
      <w:pPr>
        <w:widowControl w:val="0"/>
        <w:autoSpaceDE w:val="0"/>
        <w:autoSpaceDN w:val="0"/>
        <w:adjustRightInd w:val="0"/>
        <w:ind w:firstLine="709"/>
        <w:jc w:val="both"/>
      </w:pPr>
      <w:r w:rsidRPr="009208CE">
        <w:t>3.3</w:t>
      </w:r>
      <w:r>
        <w:t>.3</w:t>
      </w:r>
      <w:r w:rsidRPr="009208CE">
        <w:t xml:space="preserve">. Результатом административной процедуры является одно из следующих действий: </w:t>
      </w:r>
    </w:p>
    <w:p w:rsidR="009208CE" w:rsidRPr="009208CE" w:rsidRDefault="009208CE" w:rsidP="009208CE">
      <w:pPr>
        <w:widowControl w:val="0"/>
        <w:autoSpaceDE w:val="0"/>
        <w:autoSpaceDN w:val="0"/>
        <w:adjustRightInd w:val="0"/>
        <w:ind w:firstLine="709"/>
        <w:jc w:val="both"/>
      </w:pPr>
      <w:r w:rsidRPr="009208CE">
        <w:lastRenderedPageBreak/>
        <w:t>-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9208CE" w:rsidRPr="009208CE" w:rsidRDefault="009208CE" w:rsidP="009208CE">
      <w:pPr>
        <w:widowControl w:val="0"/>
        <w:autoSpaceDE w:val="0"/>
        <w:autoSpaceDN w:val="0"/>
        <w:adjustRightInd w:val="0"/>
        <w:ind w:firstLine="709"/>
        <w:jc w:val="both"/>
      </w:pPr>
      <w:r w:rsidRPr="009208CE">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208CE" w:rsidRPr="009208CE" w:rsidRDefault="009208CE" w:rsidP="009208CE">
      <w:pPr>
        <w:widowControl w:val="0"/>
        <w:autoSpaceDE w:val="0"/>
        <w:autoSpaceDN w:val="0"/>
        <w:adjustRightInd w:val="0"/>
        <w:ind w:firstLine="709"/>
        <w:jc w:val="both"/>
      </w:pPr>
      <w:r w:rsidRPr="009208CE">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9208CE" w:rsidRPr="009208CE" w:rsidRDefault="009208CE" w:rsidP="009208CE">
      <w:pPr>
        <w:widowControl w:val="0"/>
        <w:autoSpaceDE w:val="0"/>
        <w:autoSpaceDN w:val="0"/>
        <w:adjustRightInd w:val="0"/>
        <w:ind w:firstLine="709"/>
        <w:jc w:val="both"/>
      </w:pPr>
      <w:r w:rsidRPr="009208CE">
        <w:t>3.3</w:t>
      </w:r>
      <w:r>
        <w:t>.4</w:t>
      </w:r>
      <w:r w:rsidRPr="009208CE">
        <w:t>. Иных действий, необходимых для предоставления муниципальной услуги, нет.</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Направление специалистом межведомственных запросов</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в органы государственной власти, органы местного</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самоуправления и подведомственные этим органам</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организации в случае, если определенные документы</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не были представлены заявителем самостоятельно</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E636C7">
        <w:rPr>
          <w:rFonts w:ascii="Times New Roman" w:hAnsi="Times New Roman" w:cs="Times New Roman"/>
          <w:sz w:val="24"/>
          <w:szCs w:val="24"/>
        </w:rPr>
        <w:t>были представлены заявителем самостоятельно осуществляется</w:t>
      </w:r>
      <w:proofErr w:type="gramEnd"/>
      <w:r w:rsidRPr="00E636C7">
        <w:rPr>
          <w:rFonts w:ascii="Times New Roman" w:hAnsi="Times New Roman" w:cs="Times New Roman"/>
          <w:sz w:val="24"/>
          <w:szCs w:val="24"/>
        </w:rPr>
        <w:t xml:space="preserve"> в порядке, указанном в </w:t>
      </w:r>
      <w:hyperlink w:anchor="P514" w:history="1">
        <w:r w:rsidRPr="00E636C7">
          <w:rPr>
            <w:rFonts w:ascii="Times New Roman" w:hAnsi="Times New Roman" w:cs="Times New Roman"/>
            <w:color w:val="0000FF"/>
            <w:sz w:val="24"/>
            <w:szCs w:val="24"/>
          </w:rPr>
          <w:t>пункте 3.10</w:t>
        </w:r>
      </w:hyperlink>
      <w:r w:rsidRPr="00E636C7">
        <w:rPr>
          <w:rFonts w:ascii="Times New Roman" w:hAnsi="Times New Roman" w:cs="Times New Roman"/>
          <w:sz w:val="24"/>
          <w:szCs w:val="24"/>
        </w:rPr>
        <w:t xml:space="preserve"> настоящего Административного регламента.</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Принятие решения о предоставлении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(об отказе в предоставлении) муниципальной услуги</w:t>
      </w:r>
    </w:p>
    <w:p w:rsidR="00D21234" w:rsidRPr="00E636C7" w:rsidRDefault="00D21234">
      <w:pPr>
        <w:pStyle w:val="ConsPlusNormal"/>
        <w:rPr>
          <w:rFonts w:ascii="Times New Roman" w:hAnsi="Times New Roman" w:cs="Times New Roman"/>
          <w:sz w:val="24"/>
          <w:szCs w:val="24"/>
        </w:rPr>
      </w:pPr>
    </w:p>
    <w:p w:rsidR="00D21234" w:rsidRDefault="00D21234" w:rsidP="004306D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 xml:space="preserve">3.5. Принятие решения о предоставлении (об отказе в предоставлении) муниципальной услуги осуществляется в порядке, указанном в </w:t>
      </w:r>
      <w:hyperlink w:anchor="P534" w:history="1">
        <w:r w:rsidRPr="00E636C7">
          <w:rPr>
            <w:rFonts w:ascii="Times New Roman" w:hAnsi="Times New Roman" w:cs="Times New Roman"/>
            <w:color w:val="0000FF"/>
            <w:sz w:val="24"/>
            <w:szCs w:val="24"/>
          </w:rPr>
          <w:t>пункте 3.11</w:t>
        </w:r>
      </w:hyperlink>
      <w:r w:rsidRPr="00E636C7">
        <w:rPr>
          <w:rFonts w:ascii="Times New Roman" w:hAnsi="Times New Roman" w:cs="Times New Roman"/>
          <w:sz w:val="24"/>
          <w:szCs w:val="24"/>
        </w:rPr>
        <w:t xml:space="preserve"> настоящего Административного регламента.</w:t>
      </w:r>
    </w:p>
    <w:p w:rsidR="005362C4" w:rsidRPr="00E636C7" w:rsidRDefault="005362C4" w:rsidP="004306D4">
      <w:pPr>
        <w:pStyle w:val="ConsPlusNormal"/>
        <w:ind w:firstLine="540"/>
        <w:jc w:val="both"/>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Уведомление заявителя о принятом решении, выдача заявителю</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результата предоставления муниципальной услуги</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 xml:space="preserve">3.6.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554" w:history="1">
        <w:r w:rsidRPr="00E636C7">
          <w:rPr>
            <w:rFonts w:ascii="Times New Roman" w:hAnsi="Times New Roman" w:cs="Times New Roman"/>
            <w:color w:val="0000FF"/>
            <w:sz w:val="24"/>
            <w:szCs w:val="24"/>
          </w:rPr>
          <w:t>пункте 3.12</w:t>
        </w:r>
      </w:hyperlink>
      <w:r w:rsidRPr="00E636C7">
        <w:rPr>
          <w:rFonts w:ascii="Times New Roman" w:hAnsi="Times New Roman" w:cs="Times New Roman"/>
          <w:sz w:val="24"/>
          <w:szCs w:val="24"/>
        </w:rPr>
        <w:t xml:space="preserve"> настоящего Административного регламента.</w:t>
      </w:r>
    </w:p>
    <w:p w:rsidR="008D0523" w:rsidRDefault="008D0523">
      <w:pPr>
        <w:pStyle w:val="ConsPlusTitle"/>
        <w:jc w:val="center"/>
        <w:outlineLvl w:val="2"/>
        <w:rPr>
          <w:rFonts w:ascii="Times New Roman" w:hAnsi="Times New Roman" w:cs="Times New Roman"/>
          <w:sz w:val="24"/>
          <w:szCs w:val="24"/>
        </w:rPr>
      </w:pPr>
    </w:p>
    <w:p w:rsidR="00D21234" w:rsidRPr="00E636C7" w:rsidRDefault="00D21234">
      <w:pPr>
        <w:pStyle w:val="ConsPlusTitle"/>
        <w:jc w:val="center"/>
        <w:outlineLvl w:val="2"/>
        <w:rPr>
          <w:rFonts w:ascii="Times New Roman" w:hAnsi="Times New Roman" w:cs="Times New Roman"/>
          <w:sz w:val="24"/>
          <w:szCs w:val="24"/>
        </w:rPr>
      </w:pPr>
      <w:r w:rsidRPr="00E636C7">
        <w:rPr>
          <w:rFonts w:ascii="Times New Roman" w:hAnsi="Times New Roman" w:cs="Times New Roman"/>
          <w:sz w:val="24"/>
          <w:szCs w:val="24"/>
        </w:rPr>
        <w:t>III(II). Состав, последовательность и сроки выполнения</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административных процедур, требования к порядку</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 xml:space="preserve">их выполнения в органе, </w:t>
      </w:r>
      <w:proofErr w:type="gramStart"/>
      <w:r w:rsidRPr="00E636C7">
        <w:rPr>
          <w:rFonts w:ascii="Times New Roman" w:hAnsi="Times New Roman" w:cs="Times New Roman"/>
          <w:sz w:val="24"/>
          <w:szCs w:val="24"/>
        </w:rPr>
        <w:t>предоставляющим</w:t>
      </w:r>
      <w:proofErr w:type="gramEnd"/>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муниципальную услугу</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Состав административных процедур</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по предоставлению муниципальной услуги</w:t>
      </w:r>
    </w:p>
    <w:p w:rsidR="008D0523" w:rsidRPr="00E636C7" w:rsidRDefault="008D0523" w:rsidP="008D0523">
      <w:pPr>
        <w:pStyle w:val="ConsPlusNormal"/>
        <w:jc w:val="both"/>
        <w:rPr>
          <w:rFonts w:ascii="Times New Roman" w:hAnsi="Times New Roman" w:cs="Times New Roman"/>
          <w:sz w:val="24"/>
          <w:szCs w:val="24"/>
        </w:rPr>
      </w:pPr>
    </w:p>
    <w:p w:rsidR="008D0523" w:rsidRPr="008D0523" w:rsidRDefault="008D0523" w:rsidP="008D0523">
      <w:pPr>
        <w:widowControl w:val="0"/>
        <w:autoSpaceDE w:val="0"/>
        <w:autoSpaceDN w:val="0"/>
        <w:adjustRightInd w:val="0"/>
        <w:ind w:firstLine="709"/>
        <w:jc w:val="both"/>
      </w:pPr>
      <w:r w:rsidRPr="008D0523">
        <w:t>3.7. Предоставление муниципальной услуги в Органе включает следующие административные процедуры:</w:t>
      </w:r>
    </w:p>
    <w:p w:rsidR="008D0523" w:rsidRPr="008D0523" w:rsidRDefault="008D0523" w:rsidP="008D0523">
      <w:pPr>
        <w:widowControl w:val="0"/>
        <w:autoSpaceDE w:val="0"/>
        <w:autoSpaceDN w:val="0"/>
        <w:adjustRightInd w:val="0"/>
        <w:ind w:firstLine="709"/>
        <w:jc w:val="both"/>
      </w:pPr>
      <w:r w:rsidRPr="008D0523">
        <w:t xml:space="preserve">1) прием и регистрация запроса и документов для предоставления муниципальной услуги; </w:t>
      </w:r>
    </w:p>
    <w:p w:rsidR="008D0523" w:rsidRPr="008D0523" w:rsidRDefault="008D0523" w:rsidP="008D0523">
      <w:pPr>
        <w:widowControl w:val="0"/>
        <w:autoSpaceDE w:val="0"/>
        <w:autoSpaceDN w:val="0"/>
        <w:adjustRightInd w:val="0"/>
        <w:ind w:firstLine="709"/>
        <w:jc w:val="both"/>
      </w:pPr>
      <w:r w:rsidRPr="008D0523">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D0523" w:rsidRPr="008D0523" w:rsidRDefault="008D0523" w:rsidP="008D0523">
      <w:pPr>
        <w:widowControl w:val="0"/>
        <w:autoSpaceDE w:val="0"/>
        <w:autoSpaceDN w:val="0"/>
        <w:adjustRightInd w:val="0"/>
        <w:ind w:firstLine="709"/>
        <w:jc w:val="both"/>
      </w:pPr>
      <w:r w:rsidRPr="008D0523">
        <w:t>3) принятие решения о предоставлении муниципальной услуги;</w:t>
      </w:r>
    </w:p>
    <w:p w:rsidR="008D0523" w:rsidRPr="008D0523" w:rsidRDefault="008D0523" w:rsidP="008D0523">
      <w:pPr>
        <w:widowControl w:val="0"/>
        <w:autoSpaceDE w:val="0"/>
        <w:autoSpaceDN w:val="0"/>
        <w:adjustRightInd w:val="0"/>
        <w:ind w:firstLine="709"/>
        <w:jc w:val="both"/>
      </w:pPr>
      <w:r w:rsidRPr="008D0523">
        <w:t>4) уведомление заявителя о принятом решении, выдача заявителю результата предоставления муниципальной услуги.</w:t>
      </w:r>
    </w:p>
    <w:p w:rsidR="008D0523" w:rsidRPr="008D0523" w:rsidRDefault="008D0523" w:rsidP="008D0523">
      <w:pPr>
        <w:widowControl w:val="0"/>
        <w:autoSpaceDE w:val="0"/>
        <w:autoSpaceDN w:val="0"/>
        <w:adjustRightInd w:val="0"/>
        <w:ind w:firstLine="709"/>
        <w:jc w:val="both"/>
      </w:pPr>
      <w:r w:rsidRPr="008D0523">
        <w:t xml:space="preserve">3.8. Предоставление в установленном порядке информации заявителям и обеспечение </w:t>
      </w:r>
      <w:r w:rsidRPr="008D0523">
        <w:lastRenderedPageBreak/>
        <w:t>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Прием и регистрация запроса и иных документов</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для предоставления муниципальной услуги</w:t>
      </w:r>
    </w:p>
    <w:p w:rsidR="00D21234" w:rsidRPr="00E636C7" w:rsidRDefault="00D21234">
      <w:pPr>
        <w:pStyle w:val="ConsPlusNormal"/>
        <w:rPr>
          <w:rFonts w:ascii="Times New Roman" w:hAnsi="Times New Roman" w:cs="Times New Roman"/>
          <w:sz w:val="24"/>
          <w:szCs w:val="24"/>
        </w:rPr>
      </w:pPr>
    </w:p>
    <w:p w:rsidR="006A29D4" w:rsidRPr="006A29D4" w:rsidRDefault="00D21234" w:rsidP="0061160B">
      <w:pPr>
        <w:widowControl w:val="0"/>
        <w:autoSpaceDE w:val="0"/>
        <w:autoSpaceDN w:val="0"/>
        <w:adjustRightInd w:val="0"/>
        <w:ind w:firstLine="567"/>
        <w:jc w:val="both"/>
      </w:pPr>
      <w:bookmarkStart w:id="12" w:name="P473"/>
      <w:bookmarkEnd w:id="12"/>
      <w:r w:rsidRPr="00E636C7">
        <w:t xml:space="preserve">3.9. </w:t>
      </w:r>
      <w:r w:rsidR="006A29D4" w:rsidRPr="006A29D4">
        <w:t>Основанием для начала административной процедуры является поступление от заявителя запроса (заявления) о предоставлении муниципальной услуги:</w:t>
      </w:r>
    </w:p>
    <w:p w:rsidR="006A29D4" w:rsidRPr="006A29D4" w:rsidRDefault="006A29D4" w:rsidP="006A29D4">
      <w:pPr>
        <w:widowControl w:val="0"/>
        <w:autoSpaceDE w:val="0"/>
        <w:autoSpaceDN w:val="0"/>
        <w:adjustRightInd w:val="0"/>
        <w:ind w:firstLine="709"/>
        <w:jc w:val="both"/>
      </w:pPr>
      <w:r w:rsidRPr="006A29D4">
        <w:t>на бумажном носителе непосредственно в Орган;</w:t>
      </w:r>
    </w:p>
    <w:p w:rsidR="006A29D4" w:rsidRPr="006A29D4" w:rsidRDefault="006A29D4" w:rsidP="006A29D4">
      <w:pPr>
        <w:widowControl w:val="0"/>
        <w:autoSpaceDE w:val="0"/>
        <w:autoSpaceDN w:val="0"/>
        <w:adjustRightInd w:val="0"/>
        <w:ind w:firstLine="709"/>
        <w:jc w:val="both"/>
      </w:pPr>
      <w:r w:rsidRPr="006A29D4">
        <w:t>на бумажном носителе в Орган через организацию почтовой связи, иную организацию, осуществляющую доставку корреспонденции;</w:t>
      </w:r>
    </w:p>
    <w:p w:rsidR="006A29D4" w:rsidRPr="006A29D4" w:rsidRDefault="006A29D4" w:rsidP="006A29D4">
      <w:pPr>
        <w:widowControl w:val="0"/>
        <w:autoSpaceDE w:val="0"/>
        <w:autoSpaceDN w:val="0"/>
        <w:adjustRightInd w:val="0"/>
        <w:ind w:firstLine="709"/>
        <w:jc w:val="both"/>
      </w:pPr>
      <w:r w:rsidRPr="006A29D4">
        <w:t>1) Очная форма подачи документов – подача запроса и документов при личном приеме в порядке общей очереди в при</w:t>
      </w:r>
      <w:r w:rsidR="00936F1E">
        <w:t xml:space="preserve">емные часы. </w:t>
      </w:r>
      <w:r w:rsidRPr="006A29D4">
        <w:t>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6A29D4" w:rsidRPr="006A29D4" w:rsidRDefault="006A29D4" w:rsidP="006A29D4">
      <w:pPr>
        <w:widowControl w:val="0"/>
        <w:autoSpaceDE w:val="0"/>
        <w:autoSpaceDN w:val="0"/>
        <w:adjustRightInd w:val="0"/>
        <w:ind w:firstLine="709"/>
        <w:jc w:val="both"/>
      </w:pPr>
      <w:r w:rsidRPr="006A29D4">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6A29D4" w:rsidRPr="006A29D4" w:rsidRDefault="006A29D4" w:rsidP="006A29D4">
      <w:pPr>
        <w:widowControl w:val="0"/>
        <w:autoSpaceDE w:val="0"/>
        <w:autoSpaceDN w:val="0"/>
        <w:adjustRightInd w:val="0"/>
        <w:ind w:firstLine="709"/>
        <w:jc w:val="both"/>
      </w:pPr>
      <w:r w:rsidRPr="006A29D4">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6A29D4" w:rsidRPr="006A29D4" w:rsidRDefault="006A29D4" w:rsidP="006A29D4">
      <w:pPr>
        <w:widowControl w:val="0"/>
        <w:autoSpaceDE w:val="0"/>
        <w:autoSpaceDN w:val="0"/>
        <w:adjustRightInd w:val="0"/>
        <w:ind w:firstLine="709"/>
        <w:jc w:val="both"/>
      </w:pPr>
      <w:r w:rsidRPr="006A29D4">
        <w:t>Специалист Органа, ответственный за прием документов, осуществляет следующие действия в ходе приема заявителя:</w:t>
      </w:r>
    </w:p>
    <w:p w:rsidR="006A29D4" w:rsidRDefault="00D21234" w:rsidP="006A29D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а) устанавливает предмет обращения, проверяет документ, удостоверяющий личность;</w:t>
      </w:r>
    </w:p>
    <w:p w:rsidR="006A29D4" w:rsidRDefault="00D21234" w:rsidP="006A29D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б) проверя</w:t>
      </w:r>
      <w:r w:rsidR="006A29D4">
        <w:rPr>
          <w:rFonts w:ascii="Times New Roman" w:hAnsi="Times New Roman" w:cs="Times New Roman"/>
          <w:sz w:val="24"/>
          <w:szCs w:val="24"/>
        </w:rPr>
        <w:t>ет полномочия заявителя;</w:t>
      </w:r>
    </w:p>
    <w:p w:rsidR="006A29D4" w:rsidRDefault="00D21234" w:rsidP="006A29D4">
      <w:pPr>
        <w:pStyle w:val="ConsPlusNormal"/>
        <w:ind w:firstLine="540"/>
        <w:jc w:val="both"/>
        <w:rPr>
          <w:rFonts w:ascii="Times New Roman" w:hAnsi="Times New Roman" w:cs="Times New Roman"/>
          <w:sz w:val="24"/>
          <w:szCs w:val="24"/>
        </w:rPr>
      </w:pPr>
      <w:r w:rsidRPr="00E636C7">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67" w:history="1">
        <w:r w:rsidRPr="00E636C7">
          <w:rPr>
            <w:rFonts w:ascii="Times New Roman" w:hAnsi="Times New Roman" w:cs="Times New Roman"/>
            <w:color w:val="0000FF"/>
            <w:sz w:val="24"/>
            <w:szCs w:val="24"/>
          </w:rPr>
          <w:t>пунктом 2.6</w:t>
        </w:r>
      </w:hyperlink>
      <w:r w:rsidRPr="00E636C7">
        <w:rPr>
          <w:rFonts w:ascii="Times New Roman" w:hAnsi="Times New Roman" w:cs="Times New Roman"/>
          <w:sz w:val="24"/>
          <w:szCs w:val="24"/>
        </w:rPr>
        <w:t xml:space="preserve"> настоящего Административного регламента;</w:t>
      </w:r>
    </w:p>
    <w:p w:rsidR="001C5DB8" w:rsidRPr="001C5DB8" w:rsidRDefault="001C5DB8" w:rsidP="001C5DB8">
      <w:pPr>
        <w:widowControl w:val="0"/>
        <w:autoSpaceDE w:val="0"/>
        <w:autoSpaceDN w:val="0"/>
        <w:adjustRightInd w:val="0"/>
        <w:jc w:val="both"/>
      </w:pPr>
      <w:r>
        <w:t xml:space="preserve">         </w:t>
      </w:r>
      <w:r w:rsidRPr="001C5DB8">
        <w:t>г) проверяет соответствие представленных документов требованиям;</w:t>
      </w:r>
    </w:p>
    <w:p w:rsidR="001C5DB8" w:rsidRPr="001C5DB8" w:rsidRDefault="001C5DB8" w:rsidP="001C5DB8">
      <w:pPr>
        <w:widowControl w:val="0"/>
        <w:autoSpaceDE w:val="0"/>
        <w:autoSpaceDN w:val="0"/>
        <w:adjustRightInd w:val="0"/>
        <w:jc w:val="both"/>
      </w:pPr>
      <w:r>
        <w:t xml:space="preserve">         </w:t>
      </w:r>
      <w:r w:rsidRPr="001C5DB8">
        <w:t>д) регистрирует запрос и представленные документы под индивидуальным порядковым номером в день их поступления;</w:t>
      </w:r>
    </w:p>
    <w:p w:rsidR="001C5DB8" w:rsidRPr="001C5DB8" w:rsidRDefault="001C5DB8" w:rsidP="001C5DB8">
      <w:pPr>
        <w:widowControl w:val="0"/>
        <w:autoSpaceDE w:val="0"/>
        <w:autoSpaceDN w:val="0"/>
        <w:adjustRightInd w:val="0"/>
        <w:jc w:val="both"/>
      </w:pPr>
      <w:r>
        <w:t xml:space="preserve">         </w:t>
      </w:r>
      <w:r w:rsidRPr="001C5DB8">
        <w:t xml:space="preserve">е) выдает заявителю  расписку с указанием регистрационного номера, перечня документов, количества страниц и даты их принятия. </w:t>
      </w:r>
    </w:p>
    <w:p w:rsidR="006A29D4" w:rsidRPr="006A29D4" w:rsidRDefault="006A29D4" w:rsidP="006A29D4">
      <w:pPr>
        <w:widowControl w:val="0"/>
        <w:autoSpaceDE w:val="0"/>
        <w:autoSpaceDN w:val="0"/>
        <w:adjustRightInd w:val="0"/>
        <w:ind w:firstLine="709"/>
        <w:jc w:val="both"/>
      </w:pPr>
      <w:r w:rsidRPr="006A29D4">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A29D4" w:rsidRPr="006A29D4" w:rsidRDefault="006A29D4" w:rsidP="006A29D4">
      <w:pPr>
        <w:widowControl w:val="0"/>
        <w:autoSpaceDE w:val="0"/>
        <w:autoSpaceDN w:val="0"/>
        <w:adjustRightInd w:val="0"/>
        <w:ind w:firstLine="709"/>
        <w:jc w:val="both"/>
      </w:pPr>
      <w:r w:rsidRPr="006A29D4">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6A29D4" w:rsidRPr="006A29D4" w:rsidRDefault="006A29D4" w:rsidP="006A29D4">
      <w:pPr>
        <w:widowControl w:val="0"/>
        <w:autoSpaceDE w:val="0"/>
        <w:autoSpaceDN w:val="0"/>
        <w:adjustRightInd w:val="0"/>
        <w:ind w:firstLine="709"/>
        <w:jc w:val="both"/>
      </w:pPr>
      <w:r w:rsidRPr="006A29D4">
        <w:t>Длительность осуществления всех необходимых действий не может превышать 15 минут.</w:t>
      </w:r>
    </w:p>
    <w:p w:rsidR="006A29D4" w:rsidRPr="006A29D4" w:rsidRDefault="006A29D4" w:rsidP="006A29D4">
      <w:pPr>
        <w:widowControl w:val="0"/>
        <w:autoSpaceDE w:val="0"/>
        <w:autoSpaceDN w:val="0"/>
        <w:adjustRightInd w:val="0"/>
        <w:ind w:firstLine="709"/>
        <w:jc w:val="both"/>
      </w:pPr>
      <w:r w:rsidRPr="006A29D4">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6A29D4" w:rsidRPr="006A29D4" w:rsidRDefault="006A29D4" w:rsidP="006A29D4">
      <w:pPr>
        <w:widowControl w:val="0"/>
        <w:autoSpaceDE w:val="0"/>
        <w:autoSpaceDN w:val="0"/>
        <w:adjustRightInd w:val="0"/>
        <w:ind w:firstLine="709"/>
        <w:jc w:val="both"/>
      </w:pPr>
      <w:proofErr w:type="gramStart"/>
      <w:r w:rsidRPr="006A29D4">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6A29D4">
        <w:t xml:space="preserve"> В данном случае удостоверение верности копий документов осуществляется в порядке, установленном федеральным </w:t>
      </w:r>
      <w:r w:rsidRPr="006A29D4">
        <w:lastRenderedPageBreak/>
        <w:t>законодательством, днем регистрации запроса является день поступления запроса и документов в Орган;</w:t>
      </w:r>
    </w:p>
    <w:p w:rsidR="006A29D4" w:rsidRDefault="006A29D4" w:rsidP="006A29D4">
      <w:pPr>
        <w:widowControl w:val="0"/>
        <w:autoSpaceDE w:val="0"/>
        <w:autoSpaceDN w:val="0"/>
        <w:adjustRightInd w:val="0"/>
        <w:ind w:firstLine="709"/>
        <w:jc w:val="both"/>
      </w:pPr>
      <w:r w:rsidRPr="006A29D4">
        <w:t>Если заявитель обратился заочно, специалист Органа, ответственный за прием документов:</w:t>
      </w:r>
    </w:p>
    <w:p w:rsidR="006A29D4" w:rsidRDefault="00D21234" w:rsidP="006A29D4">
      <w:pPr>
        <w:widowControl w:val="0"/>
        <w:autoSpaceDE w:val="0"/>
        <w:autoSpaceDN w:val="0"/>
        <w:adjustRightInd w:val="0"/>
        <w:ind w:firstLine="709"/>
        <w:jc w:val="both"/>
      </w:pPr>
      <w:r w:rsidRPr="00E636C7">
        <w:t>а) устанавливает предмет обращения, проверяет документ, удостоверяющий личность;</w:t>
      </w:r>
    </w:p>
    <w:p w:rsidR="006A29D4" w:rsidRDefault="00D21234" w:rsidP="006A29D4">
      <w:pPr>
        <w:widowControl w:val="0"/>
        <w:autoSpaceDE w:val="0"/>
        <w:autoSpaceDN w:val="0"/>
        <w:adjustRightInd w:val="0"/>
        <w:ind w:firstLine="709"/>
        <w:jc w:val="both"/>
      </w:pPr>
      <w:r w:rsidRPr="00E636C7">
        <w:t>б) проверяет полномочия заявителя;</w:t>
      </w:r>
    </w:p>
    <w:p w:rsidR="006A29D4" w:rsidRDefault="00D21234" w:rsidP="006A29D4">
      <w:pPr>
        <w:widowControl w:val="0"/>
        <w:autoSpaceDE w:val="0"/>
        <w:autoSpaceDN w:val="0"/>
        <w:adjustRightInd w:val="0"/>
        <w:ind w:firstLine="709"/>
        <w:jc w:val="both"/>
      </w:pPr>
      <w:r w:rsidRPr="00E636C7">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67" w:history="1">
        <w:r w:rsidRPr="00E636C7">
          <w:rPr>
            <w:color w:val="0000FF"/>
          </w:rPr>
          <w:t>пунктом 2.6</w:t>
        </w:r>
      </w:hyperlink>
      <w:r w:rsidRPr="00E636C7">
        <w:t xml:space="preserve"> настоящего Административного регламента;</w:t>
      </w:r>
    </w:p>
    <w:p w:rsidR="001C5DB8" w:rsidRPr="001C5DB8" w:rsidRDefault="001C5DB8" w:rsidP="001C5DB8">
      <w:pPr>
        <w:widowControl w:val="0"/>
        <w:autoSpaceDE w:val="0"/>
        <w:autoSpaceDN w:val="0"/>
        <w:adjustRightInd w:val="0"/>
        <w:ind w:firstLine="709"/>
        <w:jc w:val="both"/>
      </w:pPr>
      <w:r w:rsidRPr="001C5DB8">
        <w:t>г) проверяет соответствие представленных документов требованиям;</w:t>
      </w:r>
    </w:p>
    <w:p w:rsidR="001C5DB8" w:rsidRDefault="001C5DB8" w:rsidP="001C5DB8">
      <w:pPr>
        <w:widowControl w:val="0"/>
        <w:autoSpaceDE w:val="0"/>
        <w:autoSpaceDN w:val="0"/>
        <w:adjustRightInd w:val="0"/>
        <w:ind w:firstLine="709"/>
        <w:jc w:val="both"/>
      </w:pPr>
      <w:r w:rsidRPr="001C5DB8">
        <w:t>д) регистрирует запрос и представленные документы под индивидуальным порядковым номером в день их поступления;</w:t>
      </w:r>
    </w:p>
    <w:p w:rsidR="001C5DB8" w:rsidRPr="001C5DB8" w:rsidRDefault="001C5DB8" w:rsidP="001C5DB8">
      <w:pPr>
        <w:widowControl w:val="0"/>
        <w:autoSpaceDE w:val="0"/>
        <w:autoSpaceDN w:val="0"/>
        <w:adjustRightInd w:val="0"/>
        <w:ind w:firstLine="709"/>
        <w:jc w:val="both"/>
      </w:pPr>
      <w:r w:rsidRPr="001C5DB8">
        <w:t xml:space="preserve"> е) выдает заявителю  расписку с указанием регистрационного номера, перечня документов, количества страниц и даты их принятия. </w:t>
      </w:r>
    </w:p>
    <w:p w:rsidR="009208CE" w:rsidRDefault="009208CE" w:rsidP="009208CE">
      <w:pPr>
        <w:widowControl w:val="0"/>
        <w:autoSpaceDE w:val="0"/>
        <w:autoSpaceDN w:val="0"/>
        <w:adjustRightInd w:val="0"/>
        <w:ind w:firstLine="709"/>
        <w:jc w:val="both"/>
      </w:pPr>
      <w:r w:rsidRPr="009208CE">
        <w:t xml:space="preserve">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w:t>
      </w:r>
      <w:r>
        <w:t>заявитель при заочном обращении.</w:t>
      </w:r>
    </w:p>
    <w:p w:rsidR="00D21234" w:rsidRPr="00E636C7" w:rsidRDefault="00D21234" w:rsidP="009208CE">
      <w:pPr>
        <w:widowControl w:val="0"/>
        <w:autoSpaceDE w:val="0"/>
        <w:autoSpaceDN w:val="0"/>
        <w:adjustRightInd w:val="0"/>
        <w:ind w:firstLine="709"/>
        <w:jc w:val="both"/>
      </w:pPr>
      <w:r w:rsidRPr="00E636C7">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9208CE" w:rsidRPr="009208CE" w:rsidRDefault="009208CE" w:rsidP="009208CE">
      <w:pPr>
        <w:widowControl w:val="0"/>
        <w:autoSpaceDE w:val="0"/>
        <w:autoSpaceDN w:val="0"/>
        <w:adjustRightInd w:val="0"/>
        <w:ind w:firstLine="709"/>
        <w:jc w:val="both"/>
      </w:pPr>
      <w:r w:rsidRPr="009208CE">
        <w:t>3.9</w:t>
      </w:r>
      <w:r>
        <w:t>.2</w:t>
      </w:r>
      <w:r w:rsidRPr="009208CE">
        <w:t xml:space="preserve">.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 </w:t>
      </w:r>
    </w:p>
    <w:p w:rsidR="009208CE" w:rsidRPr="009208CE" w:rsidRDefault="009208CE" w:rsidP="009208CE">
      <w:pPr>
        <w:widowControl w:val="0"/>
        <w:autoSpaceDE w:val="0"/>
        <w:autoSpaceDN w:val="0"/>
        <w:adjustRightInd w:val="0"/>
        <w:ind w:firstLine="709"/>
        <w:jc w:val="both"/>
      </w:pPr>
      <w:r w:rsidRPr="009208CE">
        <w:t>3.9</w:t>
      </w:r>
      <w:r>
        <w:t>.3</w:t>
      </w:r>
      <w:r w:rsidRPr="009208CE">
        <w:t xml:space="preserve">. Результатом административной процедуры является одно из следующих действий: </w:t>
      </w:r>
    </w:p>
    <w:p w:rsidR="009208CE" w:rsidRPr="009208CE" w:rsidRDefault="009208CE" w:rsidP="009208CE">
      <w:pPr>
        <w:widowControl w:val="0"/>
        <w:autoSpaceDE w:val="0"/>
        <w:autoSpaceDN w:val="0"/>
        <w:adjustRightInd w:val="0"/>
        <w:ind w:firstLine="709"/>
        <w:jc w:val="both"/>
      </w:pPr>
      <w:r w:rsidRPr="009208CE">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9208CE" w:rsidRPr="009208CE" w:rsidRDefault="009208CE" w:rsidP="009208CE">
      <w:pPr>
        <w:widowControl w:val="0"/>
        <w:autoSpaceDE w:val="0"/>
        <w:autoSpaceDN w:val="0"/>
        <w:adjustRightInd w:val="0"/>
        <w:ind w:firstLine="709"/>
        <w:jc w:val="both"/>
      </w:pPr>
      <w:r w:rsidRPr="009208CE">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208CE" w:rsidRPr="009208CE" w:rsidRDefault="009208CE" w:rsidP="009208CE">
      <w:pPr>
        <w:adjustRightInd w:val="0"/>
        <w:ind w:firstLine="709"/>
        <w:jc w:val="both"/>
        <w:rPr>
          <w:rFonts w:eastAsia="Calibri"/>
          <w:lang w:eastAsia="en-US"/>
        </w:rPr>
      </w:pPr>
      <w:r w:rsidRPr="009208CE">
        <w:rPr>
          <w:rFonts w:eastAsia="Calibri"/>
          <w:lang w:eastAsia="en-US"/>
        </w:rPr>
        <w:t>Результат административной процедуры фиксируется в журнале регистрации заявлений о предоставлении муниципальных услуг специалистом Органа, ответственным за прием документов.</w:t>
      </w:r>
    </w:p>
    <w:p w:rsidR="009208CE" w:rsidRPr="009208CE" w:rsidRDefault="009208CE" w:rsidP="009208CE">
      <w:pPr>
        <w:autoSpaceDE w:val="0"/>
        <w:autoSpaceDN w:val="0"/>
        <w:adjustRightInd w:val="0"/>
        <w:ind w:firstLine="709"/>
        <w:jc w:val="both"/>
      </w:pPr>
      <w:r w:rsidRPr="009208CE">
        <w:t>3.9</w:t>
      </w:r>
      <w:r>
        <w:t>.4</w:t>
      </w:r>
      <w:r w:rsidRPr="009208CE">
        <w:t>. Иных действий, необходимых для предоставления муниципальной услуги, нет.</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Направление специалистом межведомственных запросов</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в органы государственной власти, органы местного</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самоуправления и подведомственные этим органам</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организации в случае, если определенные документы</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не были представлены заявителем самостоятельно</w:t>
      </w:r>
    </w:p>
    <w:p w:rsidR="00D21234" w:rsidRPr="00E636C7" w:rsidRDefault="00D21234">
      <w:pPr>
        <w:pStyle w:val="ConsPlusNormal"/>
        <w:rPr>
          <w:rFonts w:ascii="Times New Roman" w:hAnsi="Times New Roman" w:cs="Times New Roman"/>
          <w:sz w:val="24"/>
          <w:szCs w:val="24"/>
        </w:rPr>
      </w:pPr>
    </w:p>
    <w:p w:rsidR="00A67D6D" w:rsidRPr="00A67D6D" w:rsidRDefault="00A67D6D" w:rsidP="00A67D6D">
      <w:pPr>
        <w:autoSpaceDE w:val="0"/>
        <w:autoSpaceDN w:val="0"/>
        <w:adjustRightInd w:val="0"/>
        <w:ind w:firstLine="709"/>
        <w:jc w:val="both"/>
      </w:pPr>
      <w:bookmarkStart w:id="13" w:name="P514"/>
      <w:bookmarkEnd w:id="13"/>
      <w:r w:rsidRPr="00A67D6D">
        <w:t xml:space="preserve">3.10. </w:t>
      </w:r>
      <w:proofErr w:type="gramStart"/>
      <w:r w:rsidRPr="00A67D6D">
        <w:t>Основанием для начала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roofErr w:type="gramEnd"/>
    </w:p>
    <w:p w:rsidR="00A67D6D" w:rsidRPr="00A67D6D" w:rsidRDefault="00A67D6D" w:rsidP="00A67D6D">
      <w:pPr>
        <w:widowControl w:val="0"/>
        <w:autoSpaceDE w:val="0"/>
        <w:autoSpaceDN w:val="0"/>
        <w:adjustRightInd w:val="0"/>
        <w:ind w:firstLine="709"/>
        <w:jc w:val="both"/>
      </w:pPr>
      <w:r w:rsidRPr="00A67D6D">
        <w:t xml:space="preserve"> Специалист Органа, МФЦ, ответственный за межведомственное взаимодействие, не позднее дня, следующего за днем поступления запроса:</w:t>
      </w:r>
    </w:p>
    <w:p w:rsidR="00A67D6D" w:rsidRPr="00A67D6D" w:rsidRDefault="00A67D6D" w:rsidP="00A67D6D">
      <w:pPr>
        <w:widowControl w:val="0"/>
        <w:autoSpaceDE w:val="0"/>
        <w:autoSpaceDN w:val="0"/>
        <w:adjustRightInd w:val="0"/>
        <w:ind w:firstLine="709"/>
        <w:jc w:val="both"/>
      </w:pPr>
      <w:r w:rsidRPr="00A67D6D">
        <w:t xml:space="preserve">- оформляет межведомственные запросы; </w:t>
      </w:r>
    </w:p>
    <w:p w:rsidR="00A67D6D" w:rsidRPr="00A67D6D" w:rsidRDefault="00A67D6D" w:rsidP="00A67D6D">
      <w:pPr>
        <w:widowControl w:val="0"/>
        <w:autoSpaceDE w:val="0"/>
        <w:autoSpaceDN w:val="0"/>
        <w:adjustRightInd w:val="0"/>
        <w:ind w:firstLine="709"/>
        <w:jc w:val="both"/>
      </w:pPr>
      <w:r w:rsidRPr="00A67D6D">
        <w:t>- подписывает оформленный межведомственный запрос у руководителя Органа, МФЦ;</w:t>
      </w:r>
    </w:p>
    <w:p w:rsidR="00A67D6D" w:rsidRPr="00A67D6D" w:rsidRDefault="00A67D6D" w:rsidP="00A67D6D">
      <w:pPr>
        <w:widowControl w:val="0"/>
        <w:autoSpaceDE w:val="0"/>
        <w:autoSpaceDN w:val="0"/>
        <w:adjustRightInd w:val="0"/>
        <w:ind w:firstLine="709"/>
        <w:jc w:val="both"/>
      </w:pPr>
      <w:r w:rsidRPr="00A67D6D">
        <w:t>- регистрирует межведомственный запрос в соответствующем реестре;</w:t>
      </w:r>
    </w:p>
    <w:p w:rsidR="00A67D6D" w:rsidRPr="00A67D6D" w:rsidRDefault="00A67D6D" w:rsidP="00A67D6D">
      <w:pPr>
        <w:widowControl w:val="0"/>
        <w:autoSpaceDE w:val="0"/>
        <w:autoSpaceDN w:val="0"/>
        <w:adjustRightInd w:val="0"/>
        <w:ind w:firstLine="709"/>
        <w:jc w:val="both"/>
      </w:pPr>
      <w:r w:rsidRPr="00A67D6D">
        <w:t>- направляет межведомственный запрос в соответствующий орган или организацию.</w:t>
      </w:r>
    </w:p>
    <w:p w:rsidR="00A67D6D" w:rsidRPr="00A67D6D" w:rsidRDefault="00A67D6D" w:rsidP="00A67D6D">
      <w:pPr>
        <w:widowControl w:val="0"/>
        <w:autoSpaceDE w:val="0"/>
        <w:autoSpaceDN w:val="0"/>
        <w:adjustRightInd w:val="0"/>
        <w:ind w:firstLine="709"/>
        <w:jc w:val="both"/>
      </w:pPr>
      <w:r w:rsidRPr="00A67D6D">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67D6D" w:rsidRPr="00A67D6D" w:rsidRDefault="00A67D6D" w:rsidP="00A67D6D">
      <w:pPr>
        <w:widowControl w:val="0"/>
        <w:autoSpaceDE w:val="0"/>
        <w:autoSpaceDN w:val="0"/>
        <w:adjustRightInd w:val="0"/>
        <w:ind w:firstLine="709"/>
        <w:jc w:val="both"/>
      </w:pPr>
      <w:r w:rsidRPr="00A67D6D">
        <w:t xml:space="preserve">Направление запросов, </w:t>
      </w:r>
      <w:proofErr w:type="gramStart"/>
      <w:r w:rsidRPr="00A67D6D">
        <w:t>контроль за</w:t>
      </w:r>
      <w:proofErr w:type="gramEnd"/>
      <w:r w:rsidRPr="00A67D6D">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A67D6D" w:rsidRPr="00A67D6D" w:rsidRDefault="00A67D6D" w:rsidP="00A67D6D">
      <w:pPr>
        <w:widowControl w:val="0"/>
        <w:autoSpaceDE w:val="0"/>
        <w:autoSpaceDN w:val="0"/>
        <w:adjustRightInd w:val="0"/>
        <w:ind w:firstLine="709"/>
        <w:jc w:val="both"/>
      </w:pPr>
      <w:r w:rsidRPr="00A67D6D">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A67D6D" w:rsidRPr="00A67D6D" w:rsidRDefault="00A67D6D" w:rsidP="00A67D6D">
      <w:pPr>
        <w:widowControl w:val="0"/>
        <w:autoSpaceDE w:val="0"/>
        <w:autoSpaceDN w:val="0"/>
        <w:adjustRightInd w:val="0"/>
        <w:ind w:firstLine="709"/>
        <w:jc w:val="both"/>
      </w:pPr>
      <w:r w:rsidRPr="00A67D6D">
        <w:t>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67D6D" w:rsidRPr="00A67D6D" w:rsidRDefault="00A67D6D" w:rsidP="00A67D6D">
      <w:pPr>
        <w:widowControl w:val="0"/>
        <w:autoSpaceDE w:val="0"/>
        <w:autoSpaceDN w:val="0"/>
        <w:adjustRightInd w:val="0"/>
        <w:ind w:firstLine="709"/>
        <w:jc w:val="both"/>
      </w:pPr>
      <w:r w:rsidRPr="00A67D6D">
        <w:t>3.10.2. Максимальный срок исполнения административной процедуры составляет 4 рабочих дня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A67D6D" w:rsidRPr="00A67D6D" w:rsidRDefault="00A67D6D" w:rsidP="00A67D6D">
      <w:pPr>
        <w:widowControl w:val="0"/>
        <w:autoSpaceDE w:val="0"/>
        <w:autoSpaceDN w:val="0"/>
        <w:adjustRightInd w:val="0"/>
        <w:ind w:firstLine="709"/>
        <w:jc w:val="both"/>
      </w:pPr>
      <w:r w:rsidRPr="00A67D6D">
        <w:t xml:space="preserve">3.10.3. Результатом исполнения административной процедуры является получение документов, и их направление в Орган </w:t>
      </w:r>
      <w:r w:rsidRPr="00A67D6D">
        <w:rPr>
          <w:rFonts w:eastAsia="Calibri"/>
        </w:rPr>
        <w:t>в Комиссию, ответственную за проведение публичных слушаний.</w:t>
      </w:r>
    </w:p>
    <w:p w:rsidR="00A67D6D" w:rsidRPr="00A67D6D" w:rsidRDefault="00A67D6D" w:rsidP="00A67D6D">
      <w:pPr>
        <w:autoSpaceDE w:val="0"/>
        <w:autoSpaceDN w:val="0"/>
        <w:adjustRightInd w:val="0"/>
        <w:ind w:firstLine="709"/>
        <w:jc w:val="both"/>
      </w:pPr>
      <w:r w:rsidRPr="00A67D6D">
        <w:t>Способом фиксации результата административной процедуры является регистрация запрашиваемых документов в журнале регистрации результатов выполнения административных процедур при предоставлении муниципальных услуг специалистом Органа, ответственным за межведомственное взаимодействие.</w:t>
      </w:r>
    </w:p>
    <w:p w:rsidR="00A67D6D" w:rsidRPr="00A67D6D" w:rsidRDefault="00A67D6D" w:rsidP="00A67D6D">
      <w:pPr>
        <w:autoSpaceDE w:val="0"/>
        <w:autoSpaceDN w:val="0"/>
        <w:adjustRightInd w:val="0"/>
        <w:ind w:firstLine="709"/>
        <w:jc w:val="both"/>
        <w:rPr>
          <w:i/>
        </w:rPr>
      </w:pPr>
      <w:r w:rsidRPr="00A67D6D">
        <w:t>3.10.4. Иных действий, необходимых для предоставления муниципальной услуги, нет.</w:t>
      </w:r>
    </w:p>
    <w:p w:rsidR="00D21234" w:rsidRPr="00E636C7" w:rsidRDefault="00D21234">
      <w:pPr>
        <w:pStyle w:val="ConsPlusNormal"/>
        <w:rPr>
          <w:rFonts w:ascii="Times New Roman" w:hAnsi="Times New Roman" w:cs="Times New Roman"/>
          <w:sz w:val="24"/>
          <w:szCs w:val="24"/>
        </w:rPr>
      </w:pPr>
    </w:p>
    <w:p w:rsidR="00D21234" w:rsidRPr="00E636C7" w:rsidRDefault="00D21234">
      <w:pPr>
        <w:pStyle w:val="ConsPlusTitle"/>
        <w:jc w:val="center"/>
        <w:outlineLvl w:val="3"/>
        <w:rPr>
          <w:rFonts w:ascii="Times New Roman" w:hAnsi="Times New Roman" w:cs="Times New Roman"/>
          <w:sz w:val="24"/>
          <w:szCs w:val="24"/>
        </w:rPr>
      </w:pPr>
      <w:r w:rsidRPr="00E636C7">
        <w:rPr>
          <w:rFonts w:ascii="Times New Roman" w:hAnsi="Times New Roman" w:cs="Times New Roman"/>
          <w:sz w:val="24"/>
          <w:szCs w:val="24"/>
        </w:rPr>
        <w:t>Принятие решения о предоставлении</w:t>
      </w:r>
    </w:p>
    <w:p w:rsidR="00D21234" w:rsidRPr="00E636C7" w:rsidRDefault="00D21234">
      <w:pPr>
        <w:pStyle w:val="ConsPlusTitle"/>
        <w:jc w:val="center"/>
        <w:rPr>
          <w:rFonts w:ascii="Times New Roman" w:hAnsi="Times New Roman" w:cs="Times New Roman"/>
          <w:sz w:val="24"/>
          <w:szCs w:val="24"/>
        </w:rPr>
      </w:pPr>
      <w:r w:rsidRPr="00E636C7">
        <w:rPr>
          <w:rFonts w:ascii="Times New Roman" w:hAnsi="Times New Roman" w:cs="Times New Roman"/>
          <w:sz w:val="24"/>
          <w:szCs w:val="24"/>
        </w:rPr>
        <w:t>(об отказе в предоставлении) муниципальной услуги</w:t>
      </w:r>
    </w:p>
    <w:p w:rsidR="00D21234" w:rsidRPr="00E636C7" w:rsidRDefault="00D21234">
      <w:pPr>
        <w:pStyle w:val="ConsPlusNormal"/>
        <w:rPr>
          <w:rFonts w:ascii="Times New Roman" w:hAnsi="Times New Roman" w:cs="Times New Roman"/>
          <w:sz w:val="24"/>
          <w:szCs w:val="24"/>
        </w:rPr>
      </w:pPr>
    </w:p>
    <w:p w:rsidR="00FB059D" w:rsidRPr="00FB059D" w:rsidRDefault="00FB059D" w:rsidP="00FB059D">
      <w:pPr>
        <w:widowControl w:val="0"/>
        <w:autoSpaceDE w:val="0"/>
        <w:autoSpaceDN w:val="0"/>
        <w:adjustRightInd w:val="0"/>
        <w:ind w:right="-143" w:firstLine="709"/>
        <w:jc w:val="both"/>
        <w:rPr>
          <w:rFonts w:cs="Arial"/>
        </w:rPr>
      </w:pPr>
      <w:bookmarkStart w:id="14" w:name="P534"/>
      <w:bookmarkEnd w:id="14"/>
      <w:r w:rsidRPr="00FB059D">
        <w:rPr>
          <w:rFonts w:cs="Arial"/>
        </w:rPr>
        <w:t>3.11. Основанием для начала административной процедуры является наличие в Органе зарегистрированных документов, указанных в  пунктах 2.6 и 2.10  настоящего Административного регламента.</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При рассмотрении комплекта документов для предоставления муниципальной услуги специалист Органа: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определяет соответствие представленных документов требованиям, установленным в пунктах 2.6 и 2.10 Административного регламента;</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FB059D" w:rsidRPr="00FB059D" w:rsidRDefault="00FB059D" w:rsidP="00FB059D">
      <w:pPr>
        <w:widowControl w:val="0"/>
        <w:autoSpaceDE w:val="0"/>
        <w:autoSpaceDN w:val="0"/>
        <w:adjustRightInd w:val="0"/>
        <w:ind w:right="-143" w:firstLine="709"/>
        <w:jc w:val="both"/>
        <w:rPr>
          <w:rFonts w:cs="Arial"/>
          <w:bCs/>
        </w:rPr>
      </w:pPr>
      <w:r w:rsidRPr="00FB059D">
        <w:rPr>
          <w:rFonts w:cs="Arial"/>
          <w:bCs/>
        </w:rPr>
        <w:t>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w:t>
      </w:r>
      <w:proofErr w:type="gramStart"/>
      <w:r w:rsidRPr="00FB059D">
        <w:rPr>
          <w:rFonts w:cs="Arial"/>
          <w:bCs/>
        </w:rPr>
        <w:t>й(</w:t>
      </w:r>
      <w:proofErr w:type="gramEnd"/>
      <w:r w:rsidRPr="00FB059D">
        <w:rPr>
          <w:rFonts w:cs="Arial"/>
          <w:bCs/>
        </w:rPr>
        <w:t>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w:t>
      </w:r>
      <w:r w:rsidRPr="00FB059D">
        <w:rPr>
          <w:rFonts w:cs="Arial"/>
        </w:rPr>
        <w:lastRenderedPageBreak/>
        <w:t>населения, другие органы и организации.</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Специалист Органа в течени</w:t>
      </w:r>
      <w:proofErr w:type="gramStart"/>
      <w:r w:rsidRPr="00FB059D">
        <w:rPr>
          <w:rFonts w:cs="Arial"/>
        </w:rPr>
        <w:t>и</w:t>
      </w:r>
      <w:proofErr w:type="gramEnd"/>
      <w:r w:rsidRPr="00FB059D">
        <w:rPr>
          <w:rFonts w:cs="Arial"/>
        </w:rPr>
        <w:t xml:space="preserve"> 1 рабочего  дня</w:t>
      </w:r>
      <w:r w:rsidRPr="00FB059D">
        <w:rPr>
          <w:rFonts w:cs="Arial"/>
          <w:i/>
        </w:rPr>
        <w:t xml:space="preserve">  </w:t>
      </w:r>
      <w:r w:rsidRPr="00FB059D">
        <w:rPr>
          <w:rFonts w:cs="Arial"/>
        </w:rPr>
        <w:t>по результатам проверки готовит один из следующих документов:</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 проект решения о предоставлении муниципальной услуги;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proofErr w:type="gramStart"/>
      <w:r w:rsidRPr="00FB059D">
        <w:rPr>
          <w:rFonts w:cs="Arial"/>
        </w:rPr>
        <w:t>и</w:t>
      </w:r>
      <w:proofErr w:type="gramEnd"/>
      <w:r w:rsidRPr="00FB059D">
        <w:rPr>
          <w:rFonts w:cs="Arial"/>
        </w:rPr>
        <w:t xml:space="preserve"> 1 рабочего дня.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FB059D">
        <w:rPr>
          <w:rFonts w:cs="Arial"/>
          <w:i/>
        </w:rPr>
        <w:t xml:space="preserve"> </w:t>
      </w:r>
      <w:r w:rsidRPr="00FB059D">
        <w:rPr>
          <w:rFonts w:cs="Arial"/>
        </w:rPr>
        <w:t xml:space="preserve"> со дня его получения.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 xml:space="preserve">3.11.1.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FB059D" w:rsidRPr="00FB059D" w:rsidRDefault="00FB059D" w:rsidP="00FB059D">
      <w:pPr>
        <w:widowControl w:val="0"/>
        <w:autoSpaceDE w:val="0"/>
        <w:autoSpaceDN w:val="0"/>
        <w:adjustRightInd w:val="0"/>
        <w:ind w:right="-143" w:firstLine="709"/>
        <w:jc w:val="both"/>
        <w:rPr>
          <w:rFonts w:cs="Arial"/>
        </w:rPr>
      </w:pPr>
      <w:r w:rsidRPr="00FB059D">
        <w:rPr>
          <w:rFonts w:cs="Arial"/>
        </w:rPr>
        <w:t>3.11.2. Максимальный срок исполнения административной процедуры составляет не более 3  рабочих</w:t>
      </w:r>
      <w:r w:rsidRPr="00FB059D">
        <w:rPr>
          <w:rFonts w:cs="Arial"/>
          <w:i/>
        </w:rPr>
        <w:t xml:space="preserve"> </w:t>
      </w:r>
      <w:r w:rsidRPr="00FB059D">
        <w:rPr>
          <w:rFonts w:cs="Arial"/>
        </w:rPr>
        <w:t xml:space="preserve">дней со дня получения из Органа, МФЦ полного комплекта документов, необходимых для предоставления муниципальной услуги.  </w:t>
      </w:r>
    </w:p>
    <w:p w:rsidR="00FB059D" w:rsidRPr="00FB059D" w:rsidRDefault="00FB059D" w:rsidP="00FB059D">
      <w:pPr>
        <w:widowControl w:val="0"/>
        <w:autoSpaceDE w:val="0"/>
        <w:autoSpaceDN w:val="0"/>
        <w:adjustRightInd w:val="0"/>
        <w:ind w:right="-143" w:firstLine="709"/>
        <w:jc w:val="both"/>
        <w:rPr>
          <w:rFonts w:cs="Arial"/>
          <w:bCs/>
          <w:iCs/>
        </w:rPr>
      </w:pPr>
      <w:r w:rsidRPr="00FB059D">
        <w:rPr>
          <w:rFonts w:cs="Arial"/>
          <w:bCs/>
          <w:iCs/>
        </w:rPr>
        <w:t xml:space="preserve">3.11.3. Результатом административной процедуры является принятие решения о предоставлении </w:t>
      </w:r>
      <w:r w:rsidRPr="00FB059D">
        <w:rPr>
          <w:rFonts w:cs="Arial"/>
        </w:rPr>
        <w:t>муниципальной</w:t>
      </w:r>
      <w:r w:rsidRPr="00FB059D">
        <w:rPr>
          <w:rFonts w:cs="Arial"/>
          <w:bCs/>
          <w:iCs/>
        </w:rPr>
        <w:t xml:space="preserve"> услуги (либо решения об отказе в предоставлении </w:t>
      </w:r>
      <w:r w:rsidRPr="00FB059D">
        <w:rPr>
          <w:rFonts w:cs="Arial"/>
        </w:rPr>
        <w:t>муниципальной</w:t>
      </w:r>
      <w:r w:rsidRPr="00FB059D">
        <w:rPr>
          <w:rFonts w:cs="Arial"/>
          <w:bCs/>
          <w:iCs/>
        </w:rPr>
        <w:t xml:space="preserve"> услуги) и передача принятого решения о предоставлении </w:t>
      </w:r>
      <w:r w:rsidRPr="00FB059D">
        <w:rPr>
          <w:rFonts w:cs="Arial"/>
        </w:rPr>
        <w:t>муниципальной</w:t>
      </w:r>
      <w:r w:rsidRPr="00FB059D">
        <w:rPr>
          <w:rFonts w:cs="Arial"/>
          <w:bCs/>
          <w:iCs/>
        </w:rPr>
        <w:t xml:space="preserve"> услуги (либо решения об отказе в предоставлении </w:t>
      </w:r>
      <w:r w:rsidRPr="00FB059D">
        <w:rPr>
          <w:rFonts w:cs="Arial"/>
        </w:rPr>
        <w:t>муниципальной</w:t>
      </w:r>
      <w:r w:rsidRPr="00FB059D">
        <w:rPr>
          <w:rFonts w:cs="Arial"/>
          <w:bCs/>
          <w:iCs/>
        </w:rPr>
        <w:t xml:space="preserve"> услуги) сотруднику Органа, МФЦ ответственному за выдачу результата предоставления услуги, для выдачи его заявителю. </w:t>
      </w:r>
    </w:p>
    <w:p w:rsidR="00FB059D" w:rsidRPr="00FB059D" w:rsidRDefault="00FB059D" w:rsidP="00FB059D">
      <w:pPr>
        <w:adjustRightInd w:val="0"/>
        <w:ind w:firstLine="709"/>
        <w:jc w:val="both"/>
        <w:rPr>
          <w:rFonts w:eastAsia="Calibri"/>
          <w:lang w:eastAsia="en-US"/>
        </w:rPr>
      </w:pPr>
      <w:r w:rsidRPr="00FB059D">
        <w:rPr>
          <w:rFonts w:eastAsia="Calibri"/>
          <w:lang w:eastAsia="en-US"/>
        </w:rPr>
        <w:t xml:space="preserve">Результат административной процедуры фиксируется в журнале регистрации заявлений о предоставлении муниципальных услуг </w:t>
      </w:r>
      <w:r w:rsidRPr="00FB059D">
        <w:t xml:space="preserve">с пометкой </w:t>
      </w:r>
      <w:r w:rsidR="003A1123">
        <w:t>«</w:t>
      </w:r>
      <w:r w:rsidRPr="00FB059D">
        <w:t>исполнено</w:t>
      </w:r>
      <w:r w:rsidR="003A1123">
        <w:t>»</w:t>
      </w:r>
      <w:r w:rsidRPr="00FB059D">
        <w:t xml:space="preserve"> </w:t>
      </w:r>
      <w:r w:rsidRPr="00FB059D">
        <w:rPr>
          <w:rFonts w:eastAsia="Calibri"/>
          <w:lang w:eastAsia="en-US"/>
        </w:rPr>
        <w:t>специалистом Органа, ответственным за принятие Решения.</w:t>
      </w:r>
    </w:p>
    <w:p w:rsidR="00FB059D" w:rsidRPr="00FB059D" w:rsidRDefault="00FB059D" w:rsidP="00FB059D">
      <w:pPr>
        <w:widowControl w:val="0"/>
        <w:autoSpaceDE w:val="0"/>
        <w:autoSpaceDN w:val="0"/>
        <w:adjustRightInd w:val="0"/>
        <w:jc w:val="both"/>
      </w:pPr>
    </w:p>
    <w:p w:rsidR="00FB059D" w:rsidRDefault="00FB059D" w:rsidP="00FB059D">
      <w:pPr>
        <w:widowControl w:val="0"/>
        <w:autoSpaceDE w:val="0"/>
        <w:autoSpaceDN w:val="0"/>
        <w:adjustRightInd w:val="0"/>
        <w:ind w:firstLine="709"/>
        <w:jc w:val="center"/>
        <w:rPr>
          <w:b/>
        </w:rPr>
      </w:pPr>
      <w:r w:rsidRPr="00FB059D">
        <w:rPr>
          <w:b/>
        </w:rPr>
        <w:t xml:space="preserve">Уведомление заявителя о принятом решении, выдача заявителю результата предоставления муниципальной услуги </w:t>
      </w:r>
    </w:p>
    <w:p w:rsidR="00907820" w:rsidRPr="00FB059D" w:rsidRDefault="00907820" w:rsidP="00FB059D">
      <w:pPr>
        <w:widowControl w:val="0"/>
        <w:autoSpaceDE w:val="0"/>
        <w:autoSpaceDN w:val="0"/>
        <w:adjustRightInd w:val="0"/>
        <w:ind w:firstLine="709"/>
        <w:jc w:val="center"/>
        <w:rPr>
          <w:b/>
        </w:rPr>
      </w:pPr>
    </w:p>
    <w:p w:rsidR="00FB059D" w:rsidRPr="00FB059D" w:rsidRDefault="00FB059D" w:rsidP="00FB059D">
      <w:pPr>
        <w:widowControl w:val="0"/>
        <w:autoSpaceDE w:val="0"/>
        <w:autoSpaceDN w:val="0"/>
        <w:adjustRightInd w:val="0"/>
        <w:ind w:firstLine="709"/>
        <w:jc w:val="both"/>
      </w:pPr>
      <w:r w:rsidRPr="00FB059D">
        <w:t xml:space="preserve">3.12.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FB059D" w:rsidRPr="00FB059D" w:rsidRDefault="00FB059D" w:rsidP="00FB059D">
      <w:pPr>
        <w:widowControl w:val="0"/>
        <w:autoSpaceDE w:val="0"/>
        <w:autoSpaceDN w:val="0"/>
        <w:adjustRightInd w:val="0"/>
        <w:ind w:firstLine="709"/>
        <w:jc w:val="both"/>
      </w:pPr>
      <w:r w:rsidRPr="00FB059D">
        <w:t>Административная процедура исполняется сотрудником Органа, МФЦ, ответственным за выдачу Решения.</w:t>
      </w:r>
    </w:p>
    <w:p w:rsidR="00FB059D" w:rsidRPr="00FB059D" w:rsidRDefault="00FB059D" w:rsidP="00FB059D">
      <w:pPr>
        <w:widowControl w:val="0"/>
        <w:autoSpaceDE w:val="0"/>
        <w:autoSpaceDN w:val="0"/>
        <w:adjustRightInd w:val="0"/>
        <w:ind w:firstLine="709"/>
        <w:jc w:val="both"/>
      </w:pPr>
      <w:r w:rsidRPr="00FB059D">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FB059D" w:rsidRPr="00FB059D" w:rsidRDefault="00FB059D" w:rsidP="00FB059D">
      <w:pPr>
        <w:widowControl w:val="0"/>
        <w:autoSpaceDE w:val="0"/>
        <w:autoSpaceDN w:val="0"/>
        <w:adjustRightInd w:val="0"/>
        <w:ind w:firstLine="709"/>
        <w:jc w:val="both"/>
      </w:pPr>
      <w:r w:rsidRPr="00FB059D">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FB059D" w:rsidRPr="00FB059D" w:rsidRDefault="00FB059D" w:rsidP="00FB059D">
      <w:pPr>
        <w:widowControl w:val="0"/>
        <w:autoSpaceDE w:val="0"/>
        <w:autoSpaceDN w:val="0"/>
        <w:adjustRightInd w:val="0"/>
        <w:ind w:firstLine="709"/>
        <w:jc w:val="both"/>
      </w:pPr>
      <w:r w:rsidRPr="00FB059D">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FB059D" w:rsidRPr="00FB059D" w:rsidRDefault="00FB059D" w:rsidP="00FB059D">
      <w:pPr>
        <w:widowControl w:val="0"/>
        <w:autoSpaceDE w:val="0"/>
        <w:autoSpaceDN w:val="0"/>
        <w:adjustRightInd w:val="0"/>
        <w:ind w:firstLine="709"/>
        <w:jc w:val="both"/>
      </w:pPr>
      <w:r w:rsidRPr="00FB059D">
        <w:t>В случае невозможности информирования специалист Органа</w:t>
      </w:r>
      <w:r w:rsidRPr="00FB059D">
        <w:rPr>
          <w:i/>
        </w:rPr>
        <w:t xml:space="preserve">, </w:t>
      </w:r>
      <w:r w:rsidRPr="00FB059D">
        <w:t>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FB059D" w:rsidRPr="00FB059D" w:rsidRDefault="00FB059D" w:rsidP="00FB059D">
      <w:pPr>
        <w:widowControl w:val="0"/>
        <w:autoSpaceDE w:val="0"/>
        <w:autoSpaceDN w:val="0"/>
        <w:adjustRightInd w:val="0"/>
        <w:ind w:firstLine="709"/>
        <w:jc w:val="both"/>
      </w:pPr>
      <w:r w:rsidRPr="00FB059D">
        <w:t xml:space="preserve">3.12.1.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FB059D" w:rsidRPr="00FB059D" w:rsidRDefault="00FB059D" w:rsidP="00FB059D">
      <w:pPr>
        <w:widowControl w:val="0"/>
        <w:autoSpaceDE w:val="0"/>
        <w:autoSpaceDN w:val="0"/>
        <w:adjustRightInd w:val="0"/>
        <w:ind w:firstLine="709"/>
        <w:jc w:val="both"/>
      </w:pPr>
      <w:r w:rsidRPr="00FB059D">
        <w:lastRenderedPageBreak/>
        <w:t>3.12.2. Максимальный срок исполнения административной процедуры составляет 1 рабочий день со дня поступления Решения сотруднику Органа, МФЦ,</w:t>
      </w:r>
      <w:r w:rsidRPr="00FB059D">
        <w:rPr>
          <w:i/>
          <w:iCs/>
        </w:rPr>
        <w:t> </w:t>
      </w:r>
      <w:r w:rsidRPr="00FB059D">
        <w:t>ответственному за его выдачу. </w:t>
      </w:r>
    </w:p>
    <w:p w:rsidR="00FB059D" w:rsidRPr="00FB059D" w:rsidRDefault="00FB059D" w:rsidP="00FB059D">
      <w:pPr>
        <w:widowControl w:val="0"/>
        <w:autoSpaceDE w:val="0"/>
        <w:autoSpaceDN w:val="0"/>
        <w:adjustRightInd w:val="0"/>
        <w:ind w:firstLine="709"/>
        <w:jc w:val="both"/>
      </w:pPr>
      <w:r w:rsidRPr="00FB059D">
        <w:t>3.12.3. Результатом исполнения административной процедуры является уведомление заявителя о принятом Решении и (или) выдача заявителю Решения.</w:t>
      </w:r>
    </w:p>
    <w:p w:rsidR="00FB059D" w:rsidRPr="00FB059D" w:rsidRDefault="00FB059D" w:rsidP="00FB059D">
      <w:pPr>
        <w:autoSpaceDE w:val="0"/>
        <w:autoSpaceDN w:val="0"/>
        <w:adjustRightInd w:val="0"/>
        <w:ind w:firstLine="709"/>
        <w:jc w:val="both"/>
      </w:pPr>
      <w:r w:rsidRPr="00FB059D">
        <w:t>Способом фиксации результата административной процедуры является регистрация Решения в журнале исходящей документации специалистом Органа, МФЦ, ответственным за выдачу результата предоставления муниципальной услуги.</w:t>
      </w:r>
    </w:p>
    <w:p w:rsidR="00FB059D" w:rsidRPr="00FB059D" w:rsidRDefault="00FB059D" w:rsidP="00FB059D">
      <w:pPr>
        <w:autoSpaceDE w:val="0"/>
        <w:autoSpaceDN w:val="0"/>
        <w:adjustRightInd w:val="0"/>
        <w:ind w:firstLine="709"/>
        <w:jc w:val="both"/>
      </w:pPr>
      <w:r w:rsidRPr="00FB059D">
        <w:t>3.12.4. Иных действий, необходимых для предоставления муниципальной услуги, нет.</w:t>
      </w:r>
    </w:p>
    <w:p w:rsidR="00FB059D" w:rsidRPr="00FB059D" w:rsidRDefault="00FB059D" w:rsidP="00FB059D">
      <w:pPr>
        <w:autoSpaceDE w:val="0"/>
        <w:autoSpaceDN w:val="0"/>
        <w:adjustRightInd w:val="0"/>
      </w:pPr>
    </w:p>
    <w:p w:rsidR="00FB059D" w:rsidRDefault="00FB059D" w:rsidP="00FB059D">
      <w:pPr>
        <w:widowControl w:val="0"/>
        <w:autoSpaceDE w:val="0"/>
        <w:autoSpaceDN w:val="0"/>
        <w:adjustRightInd w:val="0"/>
        <w:ind w:firstLine="709"/>
        <w:jc w:val="center"/>
        <w:rPr>
          <w:b/>
        </w:rPr>
      </w:pPr>
      <w:r w:rsidRPr="00FB059D">
        <w:rPr>
          <w:b/>
        </w:rPr>
        <w:t>Исправление опечаток и (или) ошибок, допущенных в документах, выданных в результате предоставления муниципальной услуги</w:t>
      </w:r>
    </w:p>
    <w:p w:rsidR="00FB059D" w:rsidRPr="00FB059D" w:rsidRDefault="00FB059D" w:rsidP="00FB059D">
      <w:pPr>
        <w:widowControl w:val="0"/>
        <w:autoSpaceDE w:val="0"/>
        <w:autoSpaceDN w:val="0"/>
        <w:adjustRightInd w:val="0"/>
        <w:ind w:firstLine="709"/>
        <w:jc w:val="center"/>
        <w:rPr>
          <w:b/>
        </w:rPr>
      </w:pPr>
    </w:p>
    <w:p w:rsidR="00FB059D" w:rsidRPr="00FB059D" w:rsidRDefault="00FB059D" w:rsidP="00FB059D">
      <w:pPr>
        <w:widowControl w:val="0"/>
        <w:autoSpaceDE w:val="0"/>
        <w:autoSpaceDN w:val="0"/>
        <w:adjustRightInd w:val="0"/>
        <w:ind w:firstLine="709"/>
        <w:jc w:val="both"/>
      </w:pPr>
      <w:r w:rsidRPr="00FB059D">
        <w:t xml:space="preserve">3.13. </w:t>
      </w:r>
      <w:proofErr w:type="gramStart"/>
      <w:r w:rsidRPr="00FB059D">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B059D" w:rsidRPr="00FB059D" w:rsidRDefault="00FB059D" w:rsidP="00FB059D">
      <w:pPr>
        <w:widowControl w:val="0"/>
        <w:autoSpaceDE w:val="0"/>
        <w:autoSpaceDN w:val="0"/>
        <w:adjustRightInd w:val="0"/>
        <w:ind w:firstLine="709"/>
        <w:jc w:val="both"/>
      </w:pPr>
      <w:r w:rsidRPr="00FB059D">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B059D" w:rsidRPr="00FB059D" w:rsidRDefault="00FB059D" w:rsidP="00FB059D">
      <w:pPr>
        <w:widowControl w:val="0"/>
        <w:autoSpaceDE w:val="0"/>
        <w:autoSpaceDN w:val="0"/>
        <w:adjustRightInd w:val="0"/>
        <w:ind w:firstLine="709"/>
        <w:jc w:val="both"/>
      </w:pPr>
      <w:r w:rsidRPr="00FB059D">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B059D" w:rsidRPr="00FB059D" w:rsidRDefault="00FB059D" w:rsidP="00FB059D">
      <w:pPr>
        <w:widowControl w:val="0"/>
        <w:numPr>
          <w:ilvl w:val="0"/>
          <w:numId w:val="4"/>
        </w:numPr>
        <w:autoSpaceDE w:val="0"/>
        <w:autoSpaceDN w:val="0"/>
        <w:adjustRightInd w:val="0"/>
        <w:jc w:val="both"/>
      </w:pPr>
      <w:r w:rsidRPr="00FB059D">
        <w:t>лично (заявителем представляются оригиналы документов с опечатками и (или) ошибками, специалистом Органа делаются копии этих документов);</w:t>
      </w:r>
    </w:p>
    <w:p w:rsidR="00FB059D" w:rsidRPr="00FB059D" w:rsidRDefault="00FB059D" w:rsidP="00FB059D">
      <w:pPr>
        <w:widowControl w:val="0"/>
        <w:numPr>
          <w:ilvl w:val="0"/>
          <w:numId w:val="4"/>
        </w:numPr>
        <w:autoSpaceDE w:val="0"/>
        <w:autoSpaceDN w:val="0"/>
        <w:adjustRightInd w:val="0"/>
        <w:jc w:val="both"/>
      </w:pPr>
      <w:r w:rsidRPr="00FB059D">
        <w:t>через организацию почтовой связи (заявителем направляются копии документов с опечатками и (или) ошибками).</w:t>
      </w:r>
    </w:p>
    <w:p w:rsidR="00FB059D" w:rsidRPr="00FB059D" w:rsidRDefault="00FB059D" w:rsidP="00FB059D">
      <w:pPr>
        <w:widowControl w:val="0"/>
        <w:autoSpaceDE w:val="0"/>
        <w:autoSpaceDN w:val="0"/>
        <w:adjustRightInd w:val="0"/>
        <w:ind w:firstLine="709"/>
        <w:jc w:val="both"/>
      </w:pPr>
      <w:r w:rsidRPr="00FB059D">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 за исключением положений, касающихся возможности представлять документы в электронном виде.</w:t>
      </w:r>
    </w:p>
    <w:p w:rsidR="00FB059D" w:rsidRPr="00FB059D" w:rsidRDefault="00FB059D" w:rsidP="00FB059D">
      <w:pPr>
        <w:widowControl w:val="0"/>
        <w:autoSpaceDE w:val="0"/>
        <w:autoSpaceDN w:val="0"/>
        <w:adjustRightInd w:val="0"/>
        <w:ind w:firstLine="709"/>
        <w:jc w:val="both"/>
      </w:pPr>
      <w:r w:rsidRPr="00FB059D">
        <w:t>3.13.3.</w:t>
      </w:r>
      <w:r w:rsidRPr="00FB059D">
        <w:rPr>
          <w:i/>
        </w:rPr>
        <w:t xml:space="preserve"> </w:t>
      </w:r>
      <w:r w:rsidRPr="00FB059D">
        <w:t>По результатам рассмотрения заявления об исправлении опечаток и (или) ошибок специалист Органа в течение</w:t>
      </w:r>
      <w:r>
        <w:t>3</w:t>
      </w:r>
      <w:r w:rsidRPr="00FB059D">
        <w:rPr>
          <w:color w:val="000000"/>
        </w:rPr>
        <w:t xml:space="preserve"> рабоч</w:t>
      </w:r>
      <w:r>
        <w:rPr>
          <w:color w:val="000000"/>
        </w:rPr>
        <w:t>их</w:t>
      </w:r>
      <w:r>
        <w:t xml:space="preserve"> дней</w:t>
      </w:r>
      <w:r w:rsidRPr="00FB059D">
        <w:t xml:space="preserve"> со дня получения заявления:</w:t>
      </w:r>
    </w:p>
    <w:p w:rsidR="00FB059D" w:rsidRPr="00FB059D" w:rsidRDefault="00FB059D" w:rsidP="00FB059D">
      <w:pPr>
        <w:widowControl w:val="0"/>
        <w:numPr>
          <w:ilvl w:val="0"/>
          <w:numId w:val="5"/>
        </w:numPr>
        <w:autoSpaceDE w:val="0"/>
        <w:autoSpaceDN w:val="0"/>
        <w:adjustRightInd w:val="0"/>
        <w:jc w:val="both"/>
      </w:pPr>
      <w:r w:rsidRPr="00FB059D">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B059D" w:rsidRPr="00FB059D" w:rsidRDefault="00FB059D" w:rsidP="00FB059D">
      <w:pPr>
        <w:widowControl w:val="0"/>
        <w:numPr>
          <w:ilvl w:val="0"/>
          <w:numId w:val="5"/>
        </w:numPr>
        <w:autoSpaceDE w:val="0"/>
        <w:autoSpaceDN w:val="0"/>
        <w:adjustRightInd w:val="0"/>
        <w:jc w:val="both"/>
      </w:pPr>
      <w:r w:rsidRPr="00FB059D">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B059D" w:rsidRPr="00FB059D" w:rsidRDefault="00FB059D" w:rsidP="00FB059D">
      <w:pPr>
        <w:widowControl w:val="0"/>
        <w:autoSpaceDE w:val="0"/>
        <w:autoSpaceDN w:val="0"/>
        <w:adjustRightInd w:val="0"/>
        <w:ind w:firstLine="709"/>
        <w:jc w:val="both"/>
      </w:pPr>
      <w:r w:rsidRPr="00FB059D">
        <w:t>Исправление опечаток и (или) ошибок или решение об отказе в исправлении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FB059D" w:rsidRPr="00FB059D" w:rsidRDefault="00FB059D" w:rsidP="00FB059D">
      <w:pPr>
        <w:widowControl w:val="0"/>
        <w:autoSpaceDE w:val="0"/>
        <w:autoSpaceDN w:val="0"/>
        <w:adjustRightInd w:val="0"/>
        <w:ind w:firstLine="709"/>
        <w:jc w:val="both"/>
      </w:pPr>
      <w:r w:rsidRPr="00FB059D">
        <w:t>При исправлении опечаток и (или) ошибок, допущенных в документах, выданных в результате предоставления муниципальной услуги, не допускается:</w:t>
      </w:r>
    </w:p>
    <w:p w:rsidR="00FB059D" w:rsidRPr="00FB059D" w:rsidRDefault="00FB059D" w:rsidP="00FB059D">
      <w:pPr>
        <w:widowControl w:val="0"/>
        <w:numPr>
          <w:ilvl w:val="0"/>
          <w:numId w:val="6"/>
        </w:numPr>
        <w:autoSpaceDE w:val="0"/>
        <w:autoSpaceDN w:val="0"/>
        <w:adjustRightInd w:val="0"/>
        <w:jc w:val="both"/>
      </w:pPr>
      <w:r w:rsidRPr="00FB059D">
        <w:t>изменение содержания документов, являющихся результатом предоставления муниципальной услуги;</w:t>
      </w:r>
    </w:p>
    <w:p w:rsidR="00FB059D" w:rsidRPr="00FB059D" w:rsidRDefault="00FB059D" w:rsidP="00FB059D">
      <w:pPr>
        <w:widowControl w:val="0"/>
        <w:numPr>
          <w:ilvl w:val="0"/>
          <w:numId w:val="6"/>
        </w:numPr>
        <w:autoSpaceDE w:val="0"/>
        <w:autoSpaceDN w:val="0"/>
        <w:adjustRightInd w:val="0"/>
        <w:jc w:val="both"/>
      </w:pPr>
      <w:r w:rsidRPr="00FB059D">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B059D" w:rsidRPr="00FB059D" w:rsidRDefault="00FB059D" w:rsidP="00FB059D">
      <w:pPr>
        <w:widowControl w:val="0"/>
        <w:autoSpaceDE w:val="0"/>
        <w:autoSpaceDN w:val="0"/>
        <w:adjustRightInd w:val="0"/>
        <w:ind w:firstLine="709"/>
        <w:jc w:val="both"/>
      </w:pPr>
      <w:r w:rsidRPr="00FB059D">
        <w:t xml:space="preserve">3.13.4.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FB059D" w:rsidRPr="00FB059D" w:rsidRDefault="00FB059D" w:rsidP="00FB059D">
      <w:pPr>
        <w:widowControl w:val="0"/>
        <w:autoSpaceDE w:val="0"/>
        <w:autoSpaceDN w:val="0"/>
        <w:adjustRightInd w:val="0"/>
        <w:ind w:firstLine="709"/>
        <w:jc w:val="both"/>
      </w:pPr>
      <w:r w:rsidRPr="00FB059D">
        <w:lastRenderedPageBreak/>
        <w:t>3.13.5.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rsidR="00FB059D" w:rsidRPr="00FB059D" w:rsidRDefault="00FB059D" w:rsidP="00FB059D">
      <w:pPr>
        <w:widowControl w:val="0"/>
        <w:autoSpaceDE w:val="0"/>
        <w:autoSpaceDN w:val="0"/>
        <w:adjustRightInd w:val="0"/>
        <w:ind w:firstLine="709"/>
        <w:jc w:val="both"/>
      </w:pPr>
      <w:r w:rsidRPr="00FB059D">
        <w:t>3.13.6. Результатом процедуры является:</w:t>
      </w:r>
    </w:p>
    <w:p w:rsidR="00FB059D" w:rsidRPr="00FB059D" w:rsidRDefault="00FB059D" w:rsidP="00FB059D">
      <w:pPr>
        <w:widowControl w:val="0"/>
        <w:numPr>
          <w:ilvl w:val="0"/>
          <w:numId w:val="7"/>
        </w:numPr>
        <w:autoSpaceDE w:val="0"/>
        <w:autoSpaceDN w:val="0"/>
        <w:adjustRightInd w:val="0"/>
        <w:jc w:val="both"/>
      </w:pPr>
      <w:r w:rsidRPr="00FB059D">
        <w:t>исправленные документы, являющиеся результатом предоставления муниципальной услуги;</w:t>
      </w:r>
    </w:p>
    <w:p w:rsidR="00FB059D" w:rsidRPr="00FB059D" w:rsidRDefault="00FB059D" w:rsidP="00FB059D">
      <w:pPr>
        <w:widowControl w:val="0"/>
        <w:numPr>
          <w:ilvl w:val="0"/>
          <w:numId w:val="8"/>
        </w:numPr>
        <w:autoSpaceDE w:val="0"/>
        <w:autoSpaceDN w:val="0"/>
        <w:adjustRightInd w:val="0"/>
        <w:jc w:val="both"/>
      </w:pPr>
      <w:r w:rsidRPr="00FB059D">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B059D" w:rsidRPr="00FB059D" w:rsidRDefault="00FB059D" w:rsidP="00FB059D">
      <w:pPr>
        <w:widowControl w:val="0"/>
        <w:autoSpaceDE w:val="0"/>
        <w:autoSpaceDN w:val="0"/>
        <w:adjustRightInd w:val="0"/>
        <w:ind w:firstLine="709"/>
        <w:jc w:val="both"/>
      </w:pPr>
      <w:r w:rsidRPr="00FB059D">
        <w:t>Выдача заявителю исправленного документа производится в порядке, установленном пунктом 3.12 настоящего Регламента.</w:t>
      </w:r>
    </w:p>
    <w:p w:rsidR="00FB059D" w:rsidRPr="00FB059D" w:rsidRDefault="00FB059D" w:rsidP="00FB059D">
      <w:pPr>
        <w:widowControl w:val="0"/>
        <w:autoSpaceDE w:val="0"/>
        <w:autoSpaceDN w:val="0"/>
        <w:adjustRightInd w:val="0"/>
        <w:ind w:firstLine="709"/>
        <w:jc w:val="both"/>
      </w:pPr>
      <w:r w:rsidRPr="00FB059D">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B059D" w:rsidRPr="00FB059D" w:rsidRDefault="00FB059D" w:rsidP="00FB059D">
      <w:pPr>
        <w:widowControl w:val="0"/>
        <w:autoSpaceDE w:val="0"/>
        <w:autoSpaceDN w:val="0"/>
        <w:adjustRightInd w:val="0"/>
        <w:ind w:firstLine="709"/>
        <w:jc w:val="both"/>
      </w:pPr>
      <w:r w:rsidRPr="00FB059D">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B059D" w:rsidRDefault="00FB059D" w:rsidP="00327EF6">
      <w:pPr>
        <w:widowControl w:val="0"/>
        <w:autoSpaceDE w:val="0"/>
        <w:autoSpaceDN w:val="0"/>
        <w:adjustRightInd w:val="0"/>
        <w:outlineLvl w:val="1"/>
        <w:rPr>
          <w:b/>
        </w:rPr>
      </w:pPr>
    </w:p>
    <w:p w:rsidR="001B6747" w:rsidRPr="00E636C7" w:rsidRDefault="001B6747" w:rsidP="001B6747">
      <w:pPr>
        <w:widowControl w:val="0"/>
        <w:autoSpaceDE w:val="0"/>
        <w:autoSpaceDN w:val="0"/>
        <w:adjustRightInd w:val="0"/>
        <w:ind w:firstLine="709"/>
        <w:jc w:val="center"/>
        <w:outlineLvl w:val="1"/>
        <w:rPr>
          <w:b/>
        </w:rPr>
      </w:pPr>
      <w:r w:rsidRPr="00E636C7">
        <w:rPr>
          <w:b/>
        </w:rPr>
        <w:t xml:space="preserve">IV. Формы </w:t>
      </w:r>
      <w:proofErr w:type="gramStart"/>
      <w:r w:rsidRPr="00E636C7">
        <w:rPr>
          <w:b/>
        </w:rPr>
        <w:t>контроля за</w:t>
      </w:r>
      <w:proofErr w:type="gramEnd"/>
      <w:r w:rsidRPr="00E636C7">
        <w:rPr>
          <w:b/>
        </w:rPr>
        <w:t xml:space="preserve"> исполнением</w:t>
      </w:r>
    </w:p>
    <w:p w:rsidR="001B6747" w:rsidRPr="00E636C7" w:rsidRDefault="001B6747" w:rsidP="001B6747">
      <w:pPr>
        <w:widowControl w:val="0"/>
        <w:autoSpaceDE w:val="0"/>
        <w:autoSpaceDN w:val="0"/>
        <w:adjustRightInd w:val="0"/>
        <w:ind w:firstLine="709"/>
        <w:jc w:val="center"/>
        <w:rPr>
          <w:b/>
        </w:rPr>
      </w:pPr>
      <w:r w:rsidRPr="00E636C7">
        <w:rPr>
          <w:b/>
        </w:rPr>
        <w:t>административного регламента</w:t>
      </w:r>
    </w:p>
    <w:p w:rsidR="001B6747" w:rsidRPr="00E636C7" w:rsidRDefault="001B6747" w:rsidP="001B6747">
      <w:pPr>
        <w:widowControl w:val="0"/>
        <w:autoSpaceDE w:val="0"/>
        <w:autoSpaceDN w:val="0"/>
        <w:adjustRightInd w:val="0"/>
        <w:ind w:firstLine="709"/>
        <w:jc w:val="both"/>
      </w:pPr>
    </w:p>
    <w:p w:rsidR="001B6747" w:rsidRPr="00E636C7" w:rsidRDefault="001B6747" w:rsidP="001B6747">
      <w:pPr>
        <w:jc w:val="center"/>
        <w:rPr>
          <w:b/>
          <w:bCs/>
          <w:color w:val="000000"/>
        </w:rPr>
      </w:pPr>
      <w:bookmarkStart w:id="15" w:name="Par368"/>
      <w:bookmarkEnd w:id="15"/>
      <w:r w:rsidRPr="00E636C7">
        <w:rPr>
          <w:b/>
          <w:bCs/>
          <w:color w:val="000000"/>
        </w:rPr>
        <w:t xml:space="preserve">Порядок осуществления текущего </w:t>
      </w:r>
      <w:proofErr w:type="gramStart"/>
      <w:r w:rsidRPr="00E636C7">
        <w:rPr>
          <w:b/>
          <w:bCs/>
          <w:color w:val="000000"/>
        </w:rPr>
        <w:t>контроля за</w:t>
      </w:r>
      <w:proofErr w:type="gramEnd"/>
      <w:r w:rsidRPr="00E636C7">
        <w:rPr>
          <w:b/>
          <w:bCs/>
          <w:color w:val="000000"/>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636C7">
        <w:rPr>
          <w:color w:val="000000"/>
        </w:rPr>
        <w:t>, </w:t>
      </w:r>
      <w:r w:rsidRPr="00E636C7">
        <w:rPr>
          <w:b/>
          <w:bCs/>
          <w:color w:val="000000"/>
        </w:rPr>
        <w:t>устанавливающих требования к предоставлению муниципальной услуги, а также принятием ими решений</w:t>
      </w:r>
    </w:p>
    <w:p w:rsidR="001B6747" w:rsidRPr="00E636C7" w:rsidRDefault="001B6747" w:rsidP="001B6747">
      <w:pPr>
        <w:jc w:val="center"/>
        <w:rPr>
          <w:b/>
          <w:bCs/>
          <w:color w:val="000000"/>
        </w:rPr>
      </w:pPr>
    </w:p>
    <w:p w:rsidR="001B6747" w:rsidRPr="00E636C7" w:rsidRDefault="001B6747" w:rsidP="001B6747">
      <w:pPr>
        <w:widowControl w:val="0"/>
        <w:autoSpaceDE w:val="0"/>
        <w:autoSpaceDN w:val="0"/>
        <w:adjustRightInd w:val="0"/>
        <w:ind w:firstLine="709"/>
        <w:jc w:val="both"/>
      </w:pPr>
      <w:r w:rsidRPr="00E636C7">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p>
    <w:p w:rsidR="001B6747" w:rsidRPr="00E636C7" w:rsidRDefault="001B6747" w:rsidP="001B6747">
      <w:pPr>
        <w:widowControl w:val="0"/>
        <w:autoSpaceDE w:val="0"/>
        <w:autoSpaceDN w:val="0"/>
        <w:adjustRightInd w:val="0"/>
        <w:ind w:firstLine="709"/>
        <w:jc w:val="both"/>
      </w:pPr>
      <w:r w:rsidRPr="00E636C7">
        <w:t xml:space="preserve">4.2. </w:t>
      </w:r>
      <w:proofErr w:type="gramStart"/>
      <w:r w:rsidRPr="00E636C7">
        <w:t>Контроль за</w:t>
      </w:r>
      <w:proofErr w:type="gramEnd"/>
      <w:r w:rsidRPr="00E636C7">
        <w:t xml:space="preserve"> деятельностью Органа по предоставлению муниципальной услуги осуществляется руководителем органа. </w:t>
      </w:r>
    </w:p>
    <w:p w:rsidR="001B6747" w:rsidRPr="00E636C7" w:rsidRDefault="001B6747" w:rsidP="001B6747">
      <w:pPr>
        <w:widowControl w:val="0"/>
        <w:autoSpaceDE w:val="0"/>
        <w:autoSpaceDN w:val="0"/>
        <w:adjustRightInd w:val="0"/>
        <w:ind w:firstLine="709"/>
        <w:jc w:val="both"/>
      </w:pPr>
      <w:proofErr w:type="gramStart"/>
      <w:r w:rsidRPr="00E636C7">
        <w:t>Контроль за</w:t>
      </w:r>
      <w:proofErr w:type="gramEnd"/>
      <w:r w:rsidRPr="00E636C7">
        <w:t xml:space="preserve"> исполнением настоящего административного регламента сотрудниками МФЦ осуществляется руководителем МФЦ.</w:t>
      </w:r>
    </w:p>
    <w:p w:rsidR="001B6747" w:rsidRPr="00E636C7" w:rsidRDefault="001B6747" w:rsidP="001B6747">
      <w:pPr>
        <w:widowControl w:val="0"/>
        <w:autoSpaceDE w:val="0"/>
        <w:autoSpaceDN w:val="0"/>
        <w:adjustRightInd w:val="0"/>
        <w:jc w:val="both"/>
      </w:pPr>
    </w:p>
    <w:p w:rsidR="001B6747" w:rsidRPr="00E636C7" w:rsidRDefault="001B6747" w:rsidP="001B6747">
      <w:pPr>
        <w:widowControl w:val="0"/>
        <w:autoSpaceDE w:val="0"/>
        <w:autoSpaceDN w:val="0"/>
        <w:adjustRightInd w:val="0"/>
        <w:jc w:val="center"/>
        <w:rPr>
          <w:b/>
        </w:rPr>
      </w:pPr>
      <w:bookmarkStart w:id="16" w:name="Par377"/>
      <w:bookmarkEnd w:id="16"/>
      <w:r w:rsidRPr="00E636C7">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36C7">
        <w:rPr>
          <w:b/>
        </w:rPr>
        <w:t>контроля за</w:t>
      </w:r>
      <w:proofErr w:type="gramEnd"/>
      <w:r w:rsidRPr="00E636C7">
        <w:rPr>
          <w:b/>
        </w:rPr>
        <w:t xml:space="preserve"> полнотой и качеством предоставления муниципальной услуги</w:t>
      </w:r>
    </w:p>
    <w:p w:rsidR="001B6747" w:rsidRPr="00E636C7" w:rsidRDefault="001B6747" w:rsidP="001B6747">
      <w:pPr>
        <w:widowControl w:val="0"/>
        <w:autoSpaceDE w:val="0"/>
        <w:autoSpaceDN w:val="0"/>
        <w:adjustRightInd w:val="0"/>
        <w:jc w:val="center"/>
        <w:rPr>
          <w:b/>
        </w:rPr>
      </w:pPr>
    </w:p>
    <w:p w:rsidR="001B6747" w:rsidRPr="00E636C7" w:rsidRDefault="001B6747" w:rsidP="001B6747">
      <w:pPr>
        <w:widowControl w:val="0"/>
        <w:autoSpaceDE w:val="0"/>
        <w:autoSpaceDN w:val="0"/>
        <w:adjustRightInd w:val="0"/>
        <w:ind w:firstLine="709"/>
        <w:jc w:val="both"/>
      </w:pPr>
      <w:r w:rsidRPr="00E636C7">
        <w:t>4.3. Контроль полноты и качества предоставления муниципальной услуги осуществляется путем проведения плановых и внеплановых проверок.</w:t>
      </w:r>
    </w:p>
    <w:p w:rsidR="001B6747" w:rsidRPr="00E636C7" w:rsidRDefault="001B6747" w:rsidP="001B6747">
      <w:pPr>
        <w:widowControl w:val="0"/>
        <w:autoSpaceDE w:val="0"/>
        <w:autoSpaceDN w:val="0"/>
        <w:adjustRightInd w:val="0"/>
        <w:ind w:firstLine="709"/>
        <w:jc w:val="both"/>
      </w:pPr>
      <w:r w:rsidRPr="00E636C7">
        <w:t>Плановые проверки проводятся в соответствии с планом работы Органа, но не реже 1 раза в три года.</w:t>
      </w:r>
    </w:p>
    <w:p w:rsidR="001B6747" w:rsidRPr="00E636C7" w:rsidRDefault="001B6747" w:rsidP="001B6747">
      <w:pPr>
        <w:widowControl w:val="0"/>
        <w:autoSpaceDE w:val="0"/>
        <w:autoSpaceDN w:val="0"/>
        <w:adjustRightInd w:val="0"/>
        <w:ind w:firstLine="709"/>
        <w:jc w:val="both"/>
      </w:pPr>
      <w:r w:rsidRPr="00E636C7">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1B6747" w:rsidRPr="00E636C7" w:rsidRDefault="001B6747" w:rsidP="001B6747">
      <w:pPr>
        <w:widowControl w:val="0"/>
        <w:autoSpaceDE w:val="0"/>
        <w:autoSpaceDN w:val="0"/>
        <w:adjustRightInd w:val="0"/>
        <w:ind w:firstLine="709"/>
        <w:jc w:val="both"/>
      </w:pPr>
      <w:r w:rsidRPr="00E636C7">
        <w:t>4.4. Внеплановые проверки проводятся в форме документарной проверки и (или) выездной проверки в порядке, установленном законодательством.</w:t>
      </w:r>
    </w:p>
    <w:p w:rsidR="001B6747" w:rsidRPr="00E636C7" w:rsidRDefault="001B6747" w:rsidP="001B6747">
      <w:pPr>
        <w:widowControl w:val="0"/>
        <w:autoSpaceDE w:val="0"/>
        <w:autoSpaceDN w:val="0"/>
        <w:adjustRightInd w:val="0"/>
        <w:ind w:firstLine="709"/>
        <w:jc w:val="both"/>
      </w:pPr>
      <w:r w:rsidRPr="00E636C7">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B6747" w:rsidRPr="00E636C7" w:rsidRDefault="001B6747" w:rsidP="001B6747">
      <w:pPr>
        <w:widowControl w:val="0"/>
        <w:autoSpaceDE w:val="0"/>
        <w:autoSpaceDN w:val="0"/>
        <w:adjustRightInd w:val="0"/>
        <w:ind w:firstLine="709"/>
        <w:jc w:val="both"/>
      </w:pPr>
      <w:r w:rsidRPr="00E636C7">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7" w:name="Par387"/>
      <w:bookmarkEnd w:id="17"/>
    </w:p>
    <w:p w:rsidR="001B6747" w:rsidRPr="00E636C7" w:rsidRDefault="001B6747" w:rsidP="001B6747">
      <w:pPr>
        <w:widowControl w:val="0"/>
        <w:autoSpaceDE w:val="0"/>
        <w:autoSpaceDN w:val="0"/>
        <w:adjustRightInd w:val="0"/>
        <w:ind w:firstLine="709"/>
        <w:jc w:val="center"/>
      </w:pPr>
    </w:p>
    <w:p w:rsidR="001B6747" w:rsidRPr="00E636C7" w:rsidRDefault="001B6747" w:rsidP="001B6747">
      <w:pPr>
        <w:widowControl w:val="0"/>
        <w:autoSpaceDE w:val="0"/>
        <w:autoSpaceDN w:val="0"/>
        <w:adjustRightInd w:val="0"/>
        <w:ind w:firstLine="709"/>
        <w:jc w:val="center"/>
        <w:outlineLvl w:val="2"/>
        <w:rPr>
          <w:b/>
        </w:rPr>
      </w:pPr>
      <w:r w:rsidRPr="00E636C7">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6747" w:rsidRPr="00E636C7" w:rsidRDefault="001B6747" w:rsidP="001B6747">
      <w:pPr>
        <w:widowControl w:val="0"/>
        <w:autoSpaceDE w:val="0"/>
        <w:autoSpaceDN w:val="0"/>
        <w:adjustRightInd w:val="0"/>
        <w:ind w:firstLine="709"/>
        <w:jc w:val="center"/>
        <w:outlineLvl w:val="2"/>
        <w:rPr>
          <w:b/>
        </w:rPr>
      </w:pPr>
    </w:p>
    <w:p w:rsidR="001B6747" w:rsidRPr="00E636C7" w:rsidRDefault="001B6747" w:rsidP="001B6747">
      <w:pPr>
        <w:widowControl w:val="0"/>
        <w:autoSpaceDE w:val="0"/>
        <w:autoSpaceDN w:val="0"/>
        <w:adjustRightInd w:val="0"/>
        <w:ind w:firstLine="709"/>
        <w:jc w:val="both"/>
      </w:pPr>
      <w:r w:rsidRPr="00E636C7">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1B6747" w:rsidRPr="00E636C7" w:rsidRDefault="001B6747" w:rsidP="001B6747">
      <w:pPr>
        <w:widowControl w:val="0"/>
        <w:autoSpaceDE w:val="0"/>
        <w:autoSpaceDN w:val="0"/>
        <w:adjustRightInd w:val="0"/>
        <w:ind w:firstLine="567"/>
        <w:jc w:val="both"/>
      </w:pPr>
      <w:r w:rsidRPr="00E636C7">
        <w:lastRenderedPageBreak/>
        <w:t>МФЦ и его работники несут ответственность, установленную законодательством Российской Федерации:</w:t>
      </w:r>
    </w:p>
    <w:p w:rsidR="001B6747" w:rsidRPr="00E636C7" w:rsidRDefault="001B6747" w:rsidP="001B6747">
      <w:pPr>
        <w:widowControl w:val="0"/>
        <w:autoSpaceDE w:val="0"/>
        <w:autoSpaceDN w:val="0"/>
        <w:adjustRightInd w:val="0"/>
        <w:ind w:firstLine="567"/>
        <w:jc w:val="both"/>
      </w:pPr>
      <w:r w:rsidRPr="00E636C7">
        <w:t>1) за полноту передаваемых Органу запросов, иных документов, принятых от заявителя в МФЦ;</w:t>
      </w:r>
    </w:p>
    <w:p w:rsidR="001B6747" w:rsidRPr="00E636C7" w:rsidRDefault="001B6747" w:rsidP="001B6747">
      <w:pPr>
        <w:widowControl w:val="0"/>
        <w:autoSpaceDE w:val="0"/>
        <w:autoSpaceDN w:val="0"/>
        <w:adjustRightInd w:val="0"/>
        <w:ind w:firstLine="567"/>
        <w:jc w:val="both"/>
      </w:pPr>
      <w:r w:rsidRPr="00E636C7">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1B6747" w:rsidRPr="00E636C7" w:rsidRDefault="001B6747" w:rsidP="001B6747">
      <w:pPr>
        <w:widowControl w:val="0"/>
        <w:autoSpaceDE w:val="0"/>
        <w:autoSpaceDN w:val="0"/>
        <w:adjustRightInd w:val="0"/>
        <w:ind w:firstLine="567"/>
        <w:jc w:val="both"/>
      </w:pPr>
      <w:r w:rsidRPr="00E636C7">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B6747" w:rsidRPr="00E636C7" w:rsidRDefault="001B6747" w:rsidP="001B6747">
      <w:pPr>
        <w:widowControl w:val="0"/>
        <w:autoSpaceDE w:val="0"/>
        <w:autoSpaceDN w:val="0"/>
        <w:adjustRightInd w:val="0"/>
        <w:ind w:firstLine="709"/>
        <w:jc w:val="both"/>
      </w:pPr>
      <w:r w:rsidRPr="00E636C7">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1B6747" w:rsidRPr="00E636C7" w:rsidRDefault="001B6747" w:rsidP="001B6747">
      <w:pPr>
        <w:widowControl w:val="0"/>
        <w:autoSpaceDE w:val="0"/>
        <w:autoSpaceDN w:val="0"/>
        <w:adjustRightInd w:val="0"/>
        <w:jc w:val="both"/>
      </w:pPr>
    </w:p>
    <w:p w:rsidR="001B6747" w:rsidRPr="00E636C7" w:rsidRDefault="001B6747" w:rsidP="001B6747">
      <w:pPr>
        <w:widowControl w:val="0"/>
        <w:autoSpaceDE w:val="0"/>
        <w:autoSpaceDN w:val="0"/>
        <w:adjustRightInd w:val="0"/>
        <w:ind w:firstLine="709"/>
        <w:jc w:val="center"/>
        <w:outlineLvl w:val="2"/>
        <w:rPr>
          <w:b/>
        </w:rPr>
      </w:pPr>
      <w:bookmarkStart w:id="18" w:name="Par394"/>
      <w:bookmarkEnd w:id="18"/>
      <w:r w:rsidRPr="00E636C7">
        <w:rPr>
          <w:b/>
        </w:rPr>
        <w:t>Положения, характеризующие требования к порядку и формам</w:t>
      </w:r>
    </w:p>
    <w:p w:rsidR="001B6747" w:rsidRPr="00E636C7" w:rsidRDefault="001B6747" w:rsidP="001B6747">
      <w:pPr>
        <w:widowControl w:val="0"/>
        <w:autoSpaceDE w:val="0"/>
        <w:autoSpaceDN w:val="0"/>
        <w:adjustRightInd w:val="0"/>
        <w:ind w:firstLine="709"/>
        <w:jc w:val="center"/>
        <w:rPr>
          <w:b/>
        </w:rPr>
      </w:pPr>
      <w:proofErr w:type="gramStart"/>
      <w:r w:rsidRPr="00E636C7">
        <w:rPr>
          <w:b/>
        </w:rPr>
        <w:t>контроля за</w:t>
      </w:r>
      <w:proofErr w:type="gramEnd"/>
      <w:r w:rsidRPr="00E636C7">
        <w:rPr>
          <w:b/>
        </w:rPr>
        <w:t xml:space="preserve"> предоставлением муниципальной услуги</w:t>
      </w:r>
    </w:p>
    <w:p w:rsidR="001B6747" w:rsidRPr="00E636C7" w:rsidRDefault="001B6747" w:rsidP="001B6747">
      <w:pPr>
        <w:widowControl w:val="0"/>
        <w:autoSpaceDE w:val="0"/>
        <w:autoSpaceDN w:val="0"/>
        <w:adjustRightInd w:val="0"/>
        <w:ind w:firstLine="709"/>
        <w:jc w:val="center"/>
        <w:rPr>
          <w:b/>
        </w:rPr>
      </w:pPr>
      <w:r w:rsidRPr="00E636C7">
        <w:rPr>
          <w:b/>
        </w:rPr>
        <w:t>со стороны граждан, их объединений и организаций</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both"/>
      </w:pPr>
      <w:r w:rsidRPr="00E636C7">
        <w:t xml:space="preserve">4.7. </w:t>
      </w:r>
      <w:proofErr w:type="gramStart"/>
      <w:r w:rsidRPr="00E636C7">
        <w:t>Контроль за</w:t>
      </w:r>
      <w:proofErr w:type="gramEnd"/>
      <w:r w:rsidRPr="00E636C7">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1B6747" w:rsidRPr="00E636C7" w:rsidRDefault="001B6747" w:rsidP="001B6747">
      <w:pPr>
        <w:widowControl w:val="0"/>
        <w:autoSpaceDE w:val="0"/>
        <w:autoSpaceDN w:val="0"/>
        <w:adjustRightInd w:val="0"/>
        <w:ind w:firstLine="709"/>
        <w:jc w:val="both"/>
      </w:pPr>
      <w:r w:rsidRPr="00E636C7">
        <w:t>Проверка также может проводиться по конкретному обращению гражданина или организации.</w:t>
      </w:r>
    </w:p>
    <w:p w:rsidR="001B6747" w:rsidRDefault="001B6747" w:rsidP="001B6747">
      <w:pPr>
        <w:widowControl w:val="0"/>
        <w:autoSpaceDE w:val="0"/>
        <w:autoSpaceDN w:val="0"/>
        <w:adjustRightInd w:val="0"/>
        <w:ind w:firstLine="709"/>
        <w:jc w:val="both"/>
      </w:pPr>
      <w:r w:rsidRPr="00E636C7">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27EF6" w:rsidRPr="00E636C7" w:rsidRDefault="00327EF6" w:rsidP="001B6747">
      <w:pPr>
        <w:widowControl w:val="0"/>
        <w:autoSpaceDE w:val="0"/>
        <w:autoSpaceDN w:val="0"/>
        <w:adjustRightInd w:val="0"/>
        <w:ind w:firstLine="709"/>
        <w:jc w:val="both"/>
      </w:pPr>
    </w:p>
    <w:p w:rsidR="001B6747" w:rsidRPr="00E636C7" w:rsidRDefault="001B6747" w:rsidP="001B6747">
      <w:pPr>
        <w:widowControl w:val="0"/>
        <w:autoSpaceDE w:val="0"/>
        <w:autoSpaceDN w:val="0"/>
        <w:adjustRightInd w:val="0"/>
        <w:ind w:firstLine="709"/>
        <w:jc w:val="center"/>
        <w:outlineLvl w:val="1"/>
        <w:rPr>
          <w:b/>
          <w:bCs/>
        </w:rPr>
      </w:pPr>
      <w:bookmarkStart w:id="19" w:name="Par402"/>
      <w:bookmarkEnd w:id="19"/>
      <w:r w:rsidRPr="00E636C7">
        <w:rPr>
          <w:b/>
          <w:lang w:val="en-US"/>
        </w:rPr>
        <w:t>V</w:t>
      </w:r>
      <w:r w:rsidRPr="00E636C7">
        <w:rPr>
          <w:b/>
        </w:rPr>
        <w:t xml:space="preserve">. </w:t>
      </w:r>
      <w:r w:rsidRPr="00E636C7">
        <w:rPr>
          <w:b/>
          <w:bC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w:t>
      </w:r>
      <w:r w:rsidR="003A1123">
        <w:rPr>
          <w:b/>
          <w:bCs/>
        </w:rPr>
        <w:t>«</w:t>
      </w:r>
      <w:r w:rsidRPr="00E636C7">
        <w:rPr>
          <w:b/>
          <w:bCs/>
        </w:rPr>
        <w:t>Об организации предоставления государственных и муниципальных услуг</w:t>
      </w:r>
      <w:r w:rsidR="003A1123">
        <w:rPr>
          <w:b/>
          <w:bCs/>
        </w:rPr>
        <w:t>»</w:t>
      </w:r>
      <w:r w:rsidRPr="00E636C7">
        <w:rPr>
          <w:b/>
          <w:bCs/>
        </w:rPr>
        <w:t xml:space="preserve">, а также их должностных лиц, муниципальных служащих, работников </w:t>
      </w:r>
    </w:p>
    <w:p w:rsidR="001B6747" w:rsidRPr="00E636C7" w:rsidRDefault="001B6747" w:rsidP="001B6747">
      <w:pPr>
        <w:autoSpaceDE w:val="0"/>
        <w:autoSpaceDN w:val="0"/>
        <w:adjustRightInd w:val="0"/>
        <w:outlineLvl w:val="1"/>
      </w:pPr>
    </w:p>
    <w:p w:rsidR="001B6747" w:rsidRPr="00E636C7" w:rsidRDefault="001B6747" w:rsidP="001B6747">
      <w:pPr>
        <w:widowControl w:val="0"/>
        <w:autoSpaceDE w:val="0"/>
        <w:autoSpaceDN w:val="0"/>
        <w:adjustRightInd w:val="0"/>
        <w:jc w:val="center"/>
        <w:rPr>
          <w:b/>
        </w:rPr>
      </w:pPr>
      <w:proofErr w:type="gramStart"/>
      <w:r w:rsidRPr="00E636C7">
        <w:rPr>
          <w:b/>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003A1123">
        <w:rPr>
          <w:b/>
          <w:bCs/>
        </w:rPr>
        <w:t>«</w:t>
      </w:r>
      <w:r w:rsidRPr="00E636C7">
        <w:rPr>
          <w:b/>
          <w:bCs/>
        </w:rPr>
        <w:t>Об организации предоставления государственных и муниципальных услуг</w:t>
      </w:r>
      <w:r w:rsidR="003A1123">
        <w:rPr>
          <w:b/>
          <w:bCs/>
        </w:rPr>
        <w:t>»</w:t>
      </w:r>
      <w:r w:rsidRPr="00E636C7">
        <w:rPr>
          <w:b/>
        </w:rPr>
        <w:t>, или их работников при предоставлении муниципальной услуги</w:t>
      </w:r>
      <w:proofErr w:type="gramEnd"/>
    </w:p>
    <w:p w:rsidR="001B6747" w:rsidRPr="00E636C7" w:rsidRDefault="001B6747" w:rsidP="001B6747">
      <w:pPr>
        <w:widowControl w:val="0"/>
        <w:autoSpaceDE w:val="0"/>
        <w:autoSpaceDN w:val="0"/>
        <w:adjustRightInd w:val="0"/>
        <w:jc w:val="center"/>
        <w:rPr>
          <w:b/>
        </w:rPr>
      </w:pPr>
    </w:p>
    <w:p w:rsidR="001B6747" w:rsidRPr="00E636C7" w:rsidRDefault="001B6747" w:rsidP="001B6747">
      <w:pPr>
        <w:widowControl w:val="0"/>
        <w:autoSpaceDE w:val="0"/>
        <w:autoSpaceDN w:val="0"/>
        <w:adjustRightInd w:val="0"/>
        <w:ind w:firstLine="709"/>
        <w:jc w:val="both"/>
      </w:pPr>
      <w:r w:rsidRPr="00E636C7">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1B6747" w:rsidRPr="00E636C7" w:rsidRDefault="001B6747" w:rsidP="001B6747">
      <w:pPr>
        <w:widowControl w:val="0"/>
        <w:autoSpaceDE w:val="0"/>
        <w:autoSpaceDN w:val="0"/>
        <w:adjustRightInd w:val="0"/>
        <w:ind w:firstLine="709"/>
        <w:jc w:val="both"/>
      </w:pPr>
      <w:r w:rsidRPr="00E636C7">
        <w:t xml:space="preserve">Организации, указанные в части 1.1 статьи 16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rPr>
          <w:b/>
          <w:bCs/>
        </w:rPr>
        <w:t xml:space="preserve"> </w:t>
      </w:r>
      <w:r w:rsidRPr="00E636C7">
        <w:t>в Республике Коми отсутствуют.</w:t>
      </w:r>
    </w:p>
    <w:p w:rsidR="001B6747" w:rsidRPr="00E636C7" w:rsidRDefault="001B6747" w:rsidP="001B6747">
      <w:pPr>
        <w:widowControl w:val="0"/>
        <w:autoSpaceDE w:val="0"/>
        <w:autoSpaceDN w:val="0"/>
        <w:adjustRightInd w:val="0"/>
        <w:ind w:firstLine="709"/>
        <w:jc w:val="both"/>
      </w:pPr>
    </w:p>
    <w:p w:rsidR="001B6747" w:rsidRDefault="001B6747" w:rsidP="001B6747">
      <w:pPr>
        <w:widowControl w:val="0"/>
        <w:autoSpaceDE w:val="0"/>
        <w:autoSpaceDN w:val="0"/>
        <w:adjustRightInd w:val="0"/>
        <w:ind w:firstLine="709"/>
        <w:jc w:val="center"/>
        <w:rPr>
          <w:b/>
        </w:rPr>
      </w:pPr>
      <w:r w:rsidRPr="00E636C7">
        <w:rPr>
          <w:b/>
        </w:rPr>
        <w:t>Предмет жалобы</w:t>
      </w:r>
    </w:p>
    <w:p w:rsidR="004B5A00" w:rsidRPr="00E636C7" w:rsidRDefault="004B5A00"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both"/>
      </w:pPr>
      <w:r w:rsidRPr="00E636C7">
        <w:t>5.2. Заявитель может обратиться с жалобой, в том числе в следующих случаях:</w:t>
      </w:r>
    </w:p>
    <w:p w:rsidR="001B6747" w:rsidRPr="00E636C7" w:rsidRDefault="001B6747" w:rsidP="001B6747">
      <w:pPr>
        <w:widowControl w:val="0"/>
        <w:autoSpaceDE w:val="0"/>
        <w:autoSpaceDN w:val="0"/>
        <w:adjustRightInd w:val="0"/>
        <w:ind w:firstLine="709"/>
        <w:jc w:val="both"/>
      </w:pPr>
      <w:r w:rsidRPr="00E636C7">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w:t>
      </w:r>
    </w:p>
    <w:p w:rsidR="001B6747" w:rsidRPr="00E636C7" w:rsidRDefault="001B6747" w:rsidP="001B6747">
      <w:pPr>
        <w:widowControl w:val="0"/>
        <w:autoSpaceDE w:val="0"/>
        <w:autoSpaceDN w:val="0"/>
        <w:adjustRightInd w:val="0"/>
        <w:ind w:firstLine="709"/>
        <w:jc w:val="both"/>
      </w:pPr>
      <w:r w:rsidRPr="00E636C7">
        <w:t>2) нарушение срока предоставления муниципальной услуги</w:t>
      </w:r>
      <w:proofErr w:type="gramStart"/>
      <w:r w:rsidRPr="00E636C7">
        <w:t xml:space="preserve"> В</w:t>
      </w:r>
      <w:proofErr w:type="gramEnd"/>
      <w:r w:rsidRPr="00E636C7">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w:t>
      </w:r>
    </w:p>
    <w:p w:rsidR="001B6747" w:rsidRPr="00E636C7" w:rsidRDefault="001B6747" w:rsidP="001B6747">
      <w:pPr>
        <w:widowControl w:val="0"/>
        <w:autoSpaceDE w:val="0"/>
        <w:autoSpaceDN w:val="0"/>
        <w:adjustRightInd w:val="0"/>
        <w:ind w:firstLine="709"/>
        <w:jc w:val="both"/>
      </w:pPr>
      <w:r w:rsidRPr="00E636C7">
        <w:t>3) требование у заявителя документов или информации либо осуществления действий, представление или осуществление которых не предусмотрено</w:t>
      </w:r>
      <w:r w:rsidRPr="00E636C7" w:rsidDel="00124B72">
        <w:t xml:space="preserve"> </w:t>
      </w:r>
      <w:r w:rsidRPr="00E636C7">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B6747" w:rsidRPr="00E636C7" w:rsidRDefault="001B6747" w:rsidP="001B6747">
      <w:pPr>
        <w:widowControl w:val="0"/>
        <w:autoSpaceDE w:val="0"/>
        <w:autoSpaceDN w:val="0"/>
        <w:adjustRightInd w:val="0"/>
        <w:ind w:firstLine="709"/>
        <w:jc w:val="both"/>
      </w:pPr>
      <w:r w:rsidRPr="00E636C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B6747" w:rsidRPr="00E636C7" w:rsidRDefault="001B6747" w:rsidP="001B6747">
      <w:pPr>
        <w:widowControl w:val="0"/>
        <w:autoSpaceDE w:val="0"/>
        <w:autoSpaceDN w:val="0"/>
        <w:adjustRightInd w:val="0"/>
        <w:ind w:firstLine="709"/>
        <w:jc w:val="both"/>
      </w:pPr>
      <w:proofErr w:type="gramStart"/>
      <w:r w:rsidRPr="00E636C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636C7">
        <w:t xml:space="preserve"> </w:t>
      </w:r>
      <w:proofErr w:type="gramStart"/>
      <w:r w:rsidRPr="00E636C7">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 xml:space="preserve">; </w:t>
      </w:r>
      <w:proofErr w:type="gramEnd"/>
    </w:p>
    <w:p w:rsidR="001B6747" w:rsidRPr="00E636C7" w:rsidRDefault="001B6747" w:rsidP="001B6747">
      <w:pPr>
        <w:widowControl w:val="0"/>
        <w:autoSpaceDE w:val="0"/>
        <w:autoSpaceDN w:val="0"/>
        <w:adjustRightInd w:val="0"/>
        <w:ind w:firstLine="709"/>
        <w:jc w:val="both"/>
      </w:pPr>
      <w:r w:rsidRPr="00E636C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B6747" w:rsidRPr="00E636C7" w:rsidRDefault="001B6747" w:rsidP="001B6747">
      <w:pPr>
        <w:widowControl w:val="0"/>
        <w:autoSpaceDE w:val="0"/>
        <w:autoSpaceDN w:val="0"/>
        <w:adjustRightInd w:val="0"/>
        <w:ind w:firstLine="709"/>
        <w:jc w:val="both"/>
      </w:pPr>
      <w:r w:rsidRPr="00E636C7">
        <w:t>7) отказ Органа, его должностного лица</w:t>
      </w:r>
      <w:proofErr w:type="gramStart"/>
      <w:r w:rsidRPr="00E636C7">
        <w:t xml:space="preserve"> ,</w:t>
      </w:r>
      <w:proofErr w:type="gramEnd"/>
      <w:r w:rsidRPr="00E636C7">
        <w:t xml:space="preserve"> МФЦ, работника МФЦ, организаций, предусмотренных частью 1.1 статьи 16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E636C7">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w:t>
      </w:r>
      <w:proofErr w:type="gramEnd"/>
    </w:p>
    <w:p w:rsidR="001B6747" w:rsidRPr="00E636C7" w:rsidRDefault="001B6747" w:rsidP="001B6747">
      <w:pPr>
        <w:widowControl w:val="0"/>
        <w:autoSpaceDE w:val="0"/>
        <w:autoSpaceDN w:val="0"/>
        <w:adjustRightInd w:val="0"/>
        <w:ind w:firstLine="709"/>
        <w:jc w:val="both"/>
      </w:pPr>
      <w:r w:rsidRPr="00E636C7">
        <w:t>8) нарушение срока или порядка выдачи документов по результатам предоставления муниципальной услуги;</w:t>
      </w:r>
    </w:p>
    <w:p w:rsidR="001B6747" w:rsidRPr="00E636C7" w:rsidRDefault="001B6747" w:rsidP="001B6747">
      <w:pPr>
        <w:widowControl w:val="0"/>
        <w:autoSpaceDE w:val="0"/>
        <w:autoSpaceDN w:val="0"/>
        <w:adjustRightInd w:val="0"/>
        <w:ind w:firstLine="709"/>
        <w:jc w:val="both"/>
      </w:pPr>
      <w:proofErr w:type="gramStart"/>
      <w:r w:rsidRPr="00E636C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636C7">
        <w:t xml:space="preserve"> </w:t>
      </w:r>
      <w:proofErr w:type="gramStart"/>
      <w:r w:rsidRPr="00E636C7">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w:t>
      </w:r>
      <w:proofErr w:type="gramEnd"/>
    </w:p>
    <w:p w:rsidR="001B6747" w:rsidRPr="00E636C7" w:rsidRDefault="001B6747" w:rsidP="001B6747">
      <w:pPr>
        <w:widowControl w:val="0"/>
        <w:autoSpaceDE w:val="0"/>
        <w:autoSpaceDN w:val="0"/>
        <w:adjustRightInd w:val="0"/>
        <w:ind w:firstLine="709"/>
        <w:jc w:val="both"/>
      </w:pPr>
      <w:proofErr w:type="gramStart"/>
      <w:r w:rsidRPr="00E636C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636C7">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w:t>
      </w:r>
      <w:proofErr w:type="gramEnd"/>
      <w:r w:rsidRPr="00E636C7">
        <w:t xml:space="preserve"> </w:t>
      </w:r>
      <w:proofErr w:type="gramStart"/>
      <w:r w:rsidRPr="00E636C7">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003A1123">
        <w:rPr>
          <w:bCs/>
        </w:rPr>
        <w:t>«</w:t>
      </w:r>
      <w:r w:rsidRPr="00E636C7">
        <w:rPr>
          <w:bCs/>
        </w:rPr>
        <w:t>Об организации предоставления государственных и муниципальных услуг</w:t>
      </w:r>
      <w:r w:rsidR="003A1123">
        <w:rPr>
          <w:bCs/>
        </w:rPr>
        <w:t>»</w:t>
      </w:r>
      <w:r w:rsidRPr="00E636C7">
        <w:t>.</w:t>
      </w:r>
      <w:proofErr w:type="gramEnd"/>
    </w:p>
    <w:p w:rsidR="001B6747" w:rsidRPr="00E636C7" w:rsidRDefault="001B6747" w:rsidP="001B6747">
      <w:pPr>
        <w:widowControl w:val="0"/>
        <w:autoSpaceDE w:val="0"/>
        <w:autoSpaceDN w:val="0"/>
        <w:adjustRightInd w:val="0"/>
        <w:ind w:firstLine="709"/>
        <w:jc w:val="both"/>
      </w:pPr>
    </w:p>
    <w:p w:rsidR="001B6747" w:rsidRPr="00E636C7" w:rsidRDefault="001B6747" w:rsidP="001B6747">
      <w:pPr>
        <w:widowControl w:val="0"/>
        <w:autoSpaceDE w:val="0"/>
        <w:autoSpaceDN w:val="0"/>
        <w:adjustRightInd w:val="0"/>
        <w:ind w:firstLine="709"/>
        <w:jc w:val="center"/>
        <w:rPr>
          <w:b/>
          <w:bCs/>
        </w:rPr>
      </w:pPr>
      <w:r w:rsidRPr="00E636C7">
        <w:rPr>
          <w:b/>
          <w:bCs/>
        </w:rPr>
        <w:t>Органы государственной власти, организации, должностные лица, которым может быть направлена жалоба</w:t>
      </w:r>
    </w:p>
    <w:p w:rsidR="001B6747" w:rsidRPr="00E636C7" w:rsidRDefault="001B6747" w:rsidP="001B6747">
      <w:pPr>
        <w:widowControl w:val="0"/>
        <w:autoSpaceDE w:val="0"/>
        <w:autoSpaceDN w:val="0"/>
        <w:adjustRightInd w:val="0"/>
        <w:ind w:firstLine="709"/>
        <w:jc w:val="center"/>
        <w:rPr>
          <w:b/>
          <w:bCs/>
        </w:rPr>
      </w:pPr>
    </w:p>
    <w:p w:rsidR="001B6747" w:rsidRPr="00E636C7" w:rsidRDefault="001B6747" w:rsidP="001B6747">
      <w:pPr>
        <w:autoSpaceDE w:val="0"/>
        <w:autoSpaceDN w:val="0"/>
        <w:adjustRightInd w:val="0"/>
        <w:ind w:firstLine="709"/>
        <w:jc w:val="both"/>
      </w:pPr>
      <w:r w:rsidRPr="00E636C7">
        <w:t>5.3. Жалоба подается в письменной форме на бумажном носителе, в электронной форме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B6747" w:rsidRPr="00E636C7" w:rsidRDefault="001B6747" w:rsidP="001B6747">
      <w:pPr>
        <w:autoSpaceDE w:val="0"/>
        <w:autoSpaceDN w:val="0"/>
        <w:adjustRightInd w:val="0"/>
        <w:ind w:firstLine="709"/>
        <w:jc w:val="both"/>
      </w:pPr>
      <w:r w:rsidRPr="00E636C7">
        <w:t>Прием жалоб в письменной форме осуществляется Министерством в месте его фактического нахождения.</w:t>
      </w:r>
    </w:p>
    <w:p w:rsidR="001B6747" w:rsidRPr="00E636C7" w:rsidRDefault="001B6747" w:rsidP="001B6747">
      <w:pPr>
        <w:autoSpaceDE w:val="0"/>
        <w:autoSpaceDN w:val="0"/>
        <w:adjustRightInd w:val="0"/>
        <w:ind w:firstLine="540"/>
        <w:jc w:val="both"/>
      </w:pPr>
      <w:r w:rsidRPr="00E636C7">
        <w:t xml:space="preserve">Жалобы на решения и действия (бездействие) </w:t>
      </w:r>
      <w:r w:rsidR="009534A3">
        <w:t xml:space="preserve">администрации </w:t>
      </w:r>
      <w:r w:rsidRPr="00E636C7">
        <w:t xml:space="preserve"> сельского поселения  </w:t>
      </w:r>
      <w:r w:rsidR="003A1123">
        <w:t>«</w:t>
      </w:r>
      <w:proofErr w:type="spellStart"/>
      <w:r w:rsidR="003A1123">
        <w:t>Гагшор</w:t>
      </w:r>
      <w:proofErr w:type="spellEnd"/>
      <w:r w:rsidR="003A1123">
        <w:t>»</w:t>
      </w:r>
      <w:r w:rsidRPr="00E636C7">
        <w:t xml:space="preserve">, в виду отсутствия вышестоящего органа, рассматриваются главой сельского поселения  </w:t>
      </w:r>
      <w:r w:rsidR="003A1123">
        <w:t>«</w:t>
      </w:r>
      <w:proofErr w:type="spellStart"/>
      <w:r w:rsidR="003A1123">
        <w:t>Гагшор</w:t>
      </w:r>
      <w:proofErr w:type="spellEnd"/>
      <w:r w:rsidR="003A1123">
        <w:t>»</w:t>
      </w:r>
      <w:r w:rsidRPr="00E636C7">
        <w:t>.</w:t>
      </w:r>
    </w:p>
    <w:p w:rsidR="001B6747" w:rsidRPr="00E636C7" w:rsidRDefault="001B6747" w:rsidP="001B6747">
      <w:pPr>
        <w:autoSpaceDE w:val="0"/>
        <w:autoSpaceDN w:val="0"/>
        <w:adjustRightInd w:val="0"/>
        <w:ind w:firstLine="540"/>
        <w:jc w:val="both"/>
      </w:pPr>
      <w:r w:rsidRPr="00E636C7">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center"/>
        <w:rPr>
          <w:b/>
        </w:rPr>
      </w:pPr>
      <w:r w:rsidRPr="00E636C7">
        <w:rPr>
          <w:b/>
        </w:rPr>
        <w:t>Порядок подачи и рассмотрения жалобы</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autoSpaceDE w:val="0"/>
        <w:autoSpaceDN w:val="0"/>
        <w:adjustRightInd w:val="0"/>
        <w:ind w:firstLine="709"/>
        <w:jc w:val="both"/>
      </w:pPr>
      <w:r w:rsidRPr="00E636C7">
        <w:t xml:space="preserve">5.4. </w:t>
      </w:r>
      <w:proofErr w:type="gramStart"/>
      <w:r w:rsidRPr="00E636C7">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3A1123">
        <w:t>«</w:t>
      </w:r>
      <w:r w:rsidRPr="00E636C7">
        <w:t>Интернет</w:t>
      </w:r>
      <w:r w:rsidR="003A1123">
        <w:t>»</w:t>
      </w:r>
      <w:r w:rsidRPr="00E636C7">
        <w:t>,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E636C7">
        <w:t xml:space="preserve"> также может быть </w:t>
      </w:r>
      <w:proofErr w:type="gramStart"/>
      <w:r w:rsidRPr="00E636C7">
        <w:t>принята</w:t>
      </w:r>
      <w:proofErr w:type="gramEnd"/>
      <w:r w:rsidRPr="00E636C7">
        <w:t xml:space="preserve"> при личном приеме заявителя.</w:t>
      </w:r>
    </w:p>
    <w:p w:rsidR="001B6747" w:rsidRPr="00E636C7" w:rsidRDefault="001B6747" w:rsidP="003A1123">
      <w:pPr>
        <w:autoSpaceDE w:val="0"/>
        <w:autoSpaceDN w:val="0"/>
        <w:adjustRightInd w:val="0"/>
        <w:ind w:firstLine="567"/>
        <w:jc w:val="both"/>
        <w:rPr>
          <w:b/>
        </w:rPr>
      </w:pPr>
      <w:r w:rsidRPr="00E636C7">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3A1123">
        <w:t>«</w:t>
      </w:r>
      <w:r w:rsidRPr="00E636C7">
        <w:t>Интернет</w:t>
      </w:r>
      <w:r w:rsidR="003A1123">
        <w:t>»</w:t>
      </w:r>
      <w:r w:rsidRPr="00E636C7">
        <w:t>, официального сайта МФЦ, порталов государственных и муниципальных услуг (функций), а также может быть принята при личном приеме заявителя.</w:t>
      </w:r>
      <w:r w:rsidRPr="00E636C7">
        <w:rPr>
          <w:b/>
        </w:rPr>
        <w:t xml:space="preserve"> </w:t>
      </w:r>
    </w:p>
    <w:p w:rsidR="001B6747" w:rsidRPr="00E636C7" w:rsidRDefault="001B6747" w:rsidP="003A1123">
      <w:pPr>
        <w:autoSpaceDE w:val="0"/>
        <w:autoSpaceDN w:val="0"/>
        <w:adjustRightInd w:val="0"/>
        <w:ind w:firstLine="567"/>
        <w:jc w:val="both"/>
      </w:pPr>
      <w:r w:rsidRPr="00E636C7">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1B6747" w:rsidRPr="00E636C7" w:rsidRDefault="001B6747" w:rsidP="003A1123">
      <w:pPr>
        <w:autoSpaceDE w:val="0"/>
        <w:autoSpaceDN w:val="0"/>
        <w:adjustRightInd w:val="0"/>
        <w:ind w:firstLine="567"/>
        <w:jc w:val="both"/>
      </w:pPr>
      <w:r w:rsidRPr="00E636C7">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1B6747" w:rsidRPr="00E636C7" w:rsidRDefault="001B6747" w:rsidP="003A1123">
      <w:pPr>
        <w:autoSpaceDE w:val="0"/>
        <w:autoSpaceDN w:val="0"/>
        <w:adjustRightInd w:val="0"/>
        <w:ind w:firstLine="567"/>
        <w:jc w:val="both"/>
      </w:pPr>
      <w:r w:rsidRPr="00E636C7">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1B6747" w:rsidRPr="00E636C7" w:rsidRDefault="001B6747" w:rsidP="003A1123">
      <w:pPr>
        <w:autoSpaceDE w:val="0"/>
        <w:autoSpaceDN w:val="0"/>
        <w:adjustRightInd w:val="0"/>
        <w:ind w:firstLine="567"/>
        <w:jc w:val="both"/>
      </w:pPr>
      <w:proofErr w:type="gramStart"/>
      <w:r w:rsidRPr="00E636C7">
        <w:lastRenderedPageBreak/>
        <w:t>Ведение Журнала осуществляется по форме и в порядке, установленными правовым актом Органа, локальным актом МФЦ.</w:t>
      </w:r>
      <w:proofErr w:type="gramEnd"/>
    </w:p>
    <w:p w:rsidR="001B6747" w:rsidRPr="00E636C7" w:rsidRDefault="001B6747" w:rsidP="003A1123">
      <w:pPr>
        <w:autoSpaceDE w:val="0"/>
        <w:autoSpaceDN w:val="0"/>
        <w:adjustRightInd w:val="0"/>
        <w:ind w:firstLine="567"/>
        <w:jc w:val="both"/>
      </w:pPr>
      <w:r w:rsidRPr="00E636C7">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B6747" w:rsidRPr="00E636C7" w:rsidRDefault="001B6747" w:rsidP="003A1123">
      <w:pPr>
        <w:autoSpaceDE w:val="0"/>
        <w:autoSpaceDN w:val="0"/>
        <w:adjustRightInd w:val="0"/>
        <w:ind w:firstLine="567"/>
        <w:jc w:val="both"/>
      </w:pPr>
      <w:proofErr w:type="gramStart"/>
      <w:r w:rsidRPr="00E636C7">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w:t>
      </w:r>
      <w:r w:rsidR="003A1123">
        <w:t>«</w:t>
      </w:r>
      <w:r w:rsidRPr="00E636C7">
        <w:t>Интернет</w:t>
      </w:r>
      <w:r w:rsidR="003A1123">
        <w:t>»</w:t>
      </w:r>
      <w:r w:rsidRPr="00E636C7">
        <w:t>,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E636C7">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1B6747" w:rsidRPr="00E636C7" w:rsidRDefault="001B6747" w:rsidP="003A1123">
      <w:pPr>
        <w:autoSpaceDE w:val="0"/>
        <w:autoSpaceDN w:val="0"/>
        <w:adjustRightInd w:val="0"/>
        <w:ind w:firstLine="567"/>
        <w:jc w:val="both"/>
      </w:pPr>
      <w:r w:rsidRPr="00E636C7">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1B6747" w:rsidRPr="00E636C7" w:rsidRDefault="001B6747" w:rsidP="003A1123">
      <w:pPr>
        <w:widowControl w:val="0"/>
        <w:autoSpaceDE w:val="0"/>
        <w:autoSpaceDN w:val="0"/>
        <w:adjustRightInd w:val="0"/>
        <w:ind w:firstLine="567"/>
        <w:jc w:val="both"/>
      </w:pPr>
      <w:r w:rsidRPr="00E636C7">
        <w:t>5.6. Жалоба должна содержать:</w:t>
      </w:r>
    </w:p>
    <w:p w:rsidR="001B6747" w:rsidRPr="00E636C7" w:rsidRDefault="001B6747" w:rsidP="003A1123">
      <w:pPr>
        <w:widowControl w:val="0"/>
        <w:autoSpaceDE w:val="0"/>
        <w:autoSpaceDN w:val="0"/>
        <w:adjustRightInd w:val="0"/>
        <w:ind w:firstLine="567"/>
        <w:jc w:val="both"/>
      </w:pPr>
      <w:r w:rsidRPr="00E636C7">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1B6747" w:rsidRPr="00E636C7" w:rsidRDefault="001B6747" w:rsidP="001B6747">
      <w:pPr>
        <w:widowControl w:val="0"/>
        <w:autoSpaceDE w:val="0"/>
        <w:autoSpaceDN w:val="0"/>
        <w:adjustRightInd w:val="0"/>
        <w:ind w:firstLine="709"/>
        <w:jc w:val="both"/>
      </w:pPr>
      <w:proofErr w:type="gramStart"/>
      <w:r w:rsidRPr="00E636C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747" w:rsidRPr="00E636C7" w:rsidRDefault="001B6747" w:rsidP="001B6747">
      <w:pPr>
        <w:widowControl w:val="0"/>
        <w:autoSpaceDE w:val="0"/>
        <w:autoSpaceDN w:val="0"/>
        <w:adjustRightInd w:val="0"/>
        <w:ind w:firstLine="709"/>
        <w:jc w:val="both"/>
      </w:pPr>
      <w:r w:rsidRPr="00E636C7">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1B6747" w:rsidRPr="00E636C7" w:rsidRDefault="001B6747" w:rsidP="001B6747">
      <w:pPr>
        <w:widowControl w:val="0"/>
        <w:autoSpaceDE w:val="0"/>
        <w:autoSpaceDN w:val="0"/>
        <w:adjustRightInd w:val="0"/>
        <w:ind w:firstLine="709"/>
        <w:jc w:val="both"/>
      </w:pPr>
      <w:r w:rsidRPr="00E636C7">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E636C7">
        <w:rPr>
          <w:b/>
        </w:rPr>
        <w:t xml:space="preserve"> </w:t>
      </w:r>
      <w:r w:rsidRPr="00E636C7">
        <w:t xml:space="preserve">МФЦ или его работника. </w:t>
      </w:r>
    </w:p>
    <w:p w:rsidR="001B6747" w:rsidRPr="00E636C7" w:rsidRDefault="001B6747" w:rsidP="001B6747">
      <w:pPr>
        <w:widowControl w:val="0"/>
        <w:autoSpaceDE w:val="0"/>
        <w:autoSpaceDN w:val="0"/>
        <w:adjustRightInd w:val="0"/>
        <w:ind w:firstLine="709"/>
        <w:jc w:val="both"/>
      </w:pPr>
      <w:r w:rsidRPr="00E636C7">
        <w:t>Заявителем могут быть представлены документы (при наличии), подтверждающие доводы заявителя, либо их копии.</w:t>
      </w:r>
    </w:p>
    <w:p w:rsidR="001B6747" w:rsidRPr="00E636C7" w:rsidRDefault="001B6747" w:rsidP="001B6747">
      <w:pPr>
        <w:widowControl w:val="0"/>
        <w:autoSpaceDE w:val="0"/>
        <w:autoSpaceDN w:val="0"/>
        <w:adjustRightInd w:val="0"/>
        <w:ind w:firstLine="709"/>
        <w:jc w:val="both"/>
      </w:pPr>
      <w:r w:rsidRPr="00E636C7">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E636C7">
        <w:t>представлена</w:t>
      </w:r>
      <w:proofErr w:type="gramEnd"/>
      <w:r w:rsidRPr="00E636C7">
        <w:t>:</w:t>
      </w:r>
    </w:p>
    <w:p w:rsidR="001B6747" w:rsidRPr="00E636C7" w:rsidRDefault="001B6747" w:rsidP="001B6747">
      <w:pPr>
        <w:widowControl w:val="0"/>
        <w:autoSpaceDE w:val="0"/>
        <w:autoSpaceDN w:val="0"/>
        <w:adjustRightInd w:val="0"/>
        <w:ind w:firstLine="709"/>
        <w:jc w:val="both"/>
      </w:pPr>
      <w:r w:rsidRPr="00E636C7">
        <w:t>а) оформленная в соответствии с законодательством Российской Федерации доверенность (для физических лиц);</w:t>
      </w:r>
    </w:p>
    <w:p w:rsidR="001B6747" w:rsidRPr="00E636C7" w:rsidRDefault="001B6747" w:rsidP="001B6747">
      <w:pPr>
        <w:widowControl w:val="0"/>
        <w:autoSpaceDE w:val="0"/>
        <w:autoSpaceDN w:val="0"/>
        <w:adjustRightInd w:val="0"/>
        <w:ind w:firstLine="709"/>
        <w:jc w:val="both"/>
      </w:pPr>
      <w:r w:rsidRPr="00E636C7">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B6747" w:rsidRPr="00E636C7" w:rsidRDefault="001B6747" w:rsidP="001B6747">
      <w:pPr>
        <w:widowControl w:val="0"/>
        <w:autoSpaceDE w:val="0"/>
        <w:autoSpaceDN w:val="0"/>
        <w:adjustRightInd w:val="0"/>
        <w:ind w:firstLine="709"/>
        <w:jc w:val="both"/>
      </w:pPr>
      <w:r w:rsidRPr="00E636C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1B6747" w:rsidRPr="00E636C7" w:rsidRDefault="001B6747" w:rsidP="001B6747">
      <w:pPr>
        <w:widowControl w:val="0"/>
        <w:autoSpaceDE w:val="0"/>
        <w:autoSpaceDN w:val="0"/>
        <w:adjustRightInd w:val="0"/>
        <w:ind w:firstLine="709"/>
        <w:jc w:val="both"/>
      </w:pPr>
      <w:r w:rsidRPr="00E636C7">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B6747" w:rsidRPr="00E636C7" w:rsidRDefault="001B6747" w:rsidP="001B6747">
      <w:pPr>
        <w:widowControl w:val="0"/>
        <w:autoSpaceDE w:val="0"/>
        <w:autoSpaceDN w:val="0"/>
        <w:adjustRightInd w:val="0"/>
        <w:ind w:firstLine="709"/>
        <w:jc w:val="both"/>
      </w:pPr>
      <w:r w:rsidRPr="00E636C7">
        <w:t>- место, дата и время приема жалобы заявителя;</w:t>
      </w:r>
    </w:p>
    <w:p w:rsidR="001B6747" w:rsidRPr="00E636C7" w:rsidRDefault="001B6747" w:rsidP="001B6747">
      <w:pPr>
        <w:widowControl w:val="0"/>
        <w:autoSpaceDE w:val="0"/>
        <w:autoSpaceDN w:val="0"/>
        <w:adjustRightInd w:val="0"/>
        <w:ind w:firstLine="709"/>
        <w:jc w:val="both"/>
      </w:pPr>
      <w:r w:rsidRPr="00E636C7">
        <w:t>- фамилия, имя, отчество заявителя;</w:t>
      </w:r>
    </w:p>
    <w:p w:rsidR="001B6747" w:rsidRPr="00E636C7" w:rsidRDefault="001B6747" w:rsidP="001B6747">
      <w:pPr>
        <w:widowControl w:val="0"/>
        <w:autoSpaceDE w:val="0"/>
        <w:autoSpaceDN w:val="0"/>
        <w:adjustRightInd w:val="0"/>
        <w:ind w:firstLine="709"/>
        <w:jc w:val="both"/>
      </w:pPr>
      <w:r w:rsidRPr="00E636C7">
        <w:t>- перечень принятых документов от заявителя;</w:t>
      </w:r>
    </w:p>
    <w:p w:rsidR="001B6747" w:rsidRPr="00E636C7" w:rsidRDefault="001B6747" w:rsidP="001B6747">
      <w:pPr>
        <w:widowControl w:val="0"/>
        <w:autoSpaceDE w:val="0"/>
        <w:autoSpaceDN w:val="0"/>
        <w:adjustRightInd w:val="0"/>
        <w:ind w:firstLine="709"/>
        <w:jc w:val="both"/>
      </w:pPr>
      <w:r w:rsidRPr="00E636C7">
        <w:lastRenderedPageBreak/>
        <w:t>- фамилия, имя, отчество специалиста, принявшего жалобу;</w:t>
      </w:r>
    </w:p>
    <w:p w:rsidR="001B6747" w:rsidRPr="00E636C7" w:rsidRDefault="001B6747" w:rsidP="001B6747">
      <w:pPr>
        <w:widowControl w:val="0"/>
        <w:autoSpaceDE w:val="0"/>
        <w:autoSpaceDN w:val="0"/>
        <w:adjustRightInd w:val="0"/>
        <w:ind w:firstLine="709"/>
        <w:jc w:val="both"/>
      </w:pPr>
      <w:r w:rsidRPr="00E636C7">
        <w:t>- срок рассмотрения жалобы в соответствии с настоящим административным регламентом.</w:t>
      </w:r>
    </w:p>
    <w:p w:rsidR="001B6747" w:rsidRPr="00E636C7" w:rsidRDefault="001B6747" w:rsidP="001B6747">
      <w:pPr>
        <w:widowControl w:val="0"/>
        <w:autoSpaceDE w:val="0"/>
        <w:autoSpaceDN w:val="0"/>
        <w:adjustRightInd w:val="0"/>
        <w:ind w:firstLine="709"/>
        <w:jc w:val="both"/>
      </w:pPr>
      <w:r w:rsidRPr="00E636C7">
        <w:t>5.8.</w:t>
      </w:r>
      <w:r w:rsidRPr="00E636C7">
        <w:rPr>
          <w:color w:val="FF0000"/>
        </w:rPr>
        <w:t xml:space="preserve"> </w:t>
      </w:r>
      <w:r w:rsidRPr="00E636C7">
        <w:t xml:space="preserve">В случае если жалоба подана заявителем в орган, МФЦ, в </w:t>
      </w:r>
      <w:proofErr w:type="gramStart"/>
      <w:r w:rsidRPr="00E636C7">
        <w:t>Министерство</w:t>
      </w:r>
      <w:proofErr w:type="gramEnd"/>
      <w:r w:rsidRPr="00E636C7">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1B6747" w:rsidRPr="00E636C7" w:rsidRDefault="001B6747" w:rsidP="001B6747">
      <w:pPr>
        <w:widowControl w:val="0"/>
        <w:autoSpaceDE w:val="0"/>
        <w:autoSpaceDN w:val="0"/>
        <w:adjustRightInd w:val="0"/>
        <w:ind w:firstLine="709"/>
        <w:jc w:val="both"/>
      </w:pPr>
      <w:r w:rsidRPr="00E636C7">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1B6747" w:rsidRPr="00E636C7" w:rsidRDefault="001B6747" w:rsidP="001B6747">
      <w:pPr>
        <w:widowControl w:val="0"/>
        <w:autoSpaceDE w:val="0"/>
        <w:autoSpaceDN w:val="0"/>
        <w:adjustRightInd w:val="0"/>
        <w:ind w:firstLine="709"/>
        <w:jc w:val="both"/>
      </w:pPr>
      <w:r w:rsidRPr="00E636C7">
        <w:t>Жалобы рассматриваются должностным лицом, наделенным полномочиями по рассмотрению жалоб (далее - Должностное лицо).</w:t>
      </w:r>
    </w:p>
    <w:p w:rsidR="001B6747" w:rsidRPr="00E636C7" w:rsidRDefault="001B6747" w:rsidP="001B6747">
      <w:pPr>
        <w:widowControl w:val="0"/>
        <w:autoSpaceDE w:val="0"/>
        <w:autoSpaceDN w:val="0"/>
        <w:adjustRightInd w:val="0"/>
        <w:ind w:firstLine="709"/>
        <w:jc w:val="both"/>
      </w:pPr>
      <w:r w:rsidRPr="00E636C7">
        <w:t>Должностное лицо назначается распоряжением администра</w:t>
      </w:r>
      <w:r w:rsidR="003A1123">
        <w:t>ции сельского поселения «</w:t>
      </w:r>
      <w:proofErr w:type="spellStart"/>
      <w:r w:rsidR="003A1123">
        <w:t>Гагшор</w:t>
      </w:r>
      <w:proofErr w:type="spellEnd"/>
      <w:r w:rsidR="003A1123">
        <w:t>»</w:t>
      </w:r>
      <w:r w:rsidRPr="00E636C7">
        <w:t>.</w:t>
      </w:r>
    </w:p>
    <w:p w:rsidR="001B6747" w:rsidRPr="00E636C7" w:rsidRDefault="001B6747" w:rsidP="001B6747">
      <w:pPr>
        <w:widowControl w:val="0"/>
        <w:autoSpaceDE w:val="0"/>
        <w:autoSpaceDN w:val="0"/>
        <w:adjustRightInd w:val="0"/>
        <w:ind w:firstLine="709"/>
        <w:jc w:val="both"/>
      </w:pPr>
      <w:r w:rsidRPr="00E636C7">
        <w:t>В случае если обжалуются решения должностного лица, жалоба рассматривается в установленном законодательством порядке.</w:t>
      </w:r>
    </w:p>
    <w:p w:rsidR="001B6747" w:rsidRPr="00E636C7" w:rsidRDefault="001B6747" w:rsidP="001B6747">
      <w:pPr>
        <w:widowControl w:val="0"/>
        <w:autoSpaceDE w:val="0"/>
        <w:autoSpaceDN w:val="0"/>
        <w:adjustRightInd w:val="0"/>
        <w:ind w:firstLine="709"/>
        <w:jc w:val="both"/>
      </w:pPr>
      <w:r w:rsidRPr="00E636C7">
        <w:t xml:space="preserve">5.9. В случае установления в ходе или по результатам </w:t>
      </w:r>
      <w:proofErr w:type="gramStart"/>
      <w:r w:rsidRPr="00E636C7">
        <w:t>рассмотрения жалобы признаков состава административного правонарушения</w:t>
      </w:r>
      <w:proofErr w:type="gramEnd"/>
      <w:r w:rsidRPr="00E636C7">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1B6747" w:rsidRPr="00E636C7" w:rsidRDefault="001B6747" w:rsidP="001B6747">
      <w:pPr>
        <w:widowControl w:val="0"/>
        <w:autoSpaceDE w:val="0"/>
        <w:autoSpaceDN w:val="0"/>
        <w:adjustRightInd w:val="0"/>
        <w:rPr>
          <w:b/>
        </w:rPr>
      </w:pPr>
    </w:p>
    <w:p w:rsidR="001B6747" w:rsidRPr="00E636C7" w:rsidRDefault="001B6747" w:rsidP="001B6747">
      <w:pPr>
        <w:widowControl w:val="0"/>
        <w:autoSpaceDE w:val="0"/>
        <w:autoSpaceDN w:val="0"/>
        <w:adjustRightInd w:val="0"/>
        <w:ind w:firstLine="709"/>
        <w:jc w:val="center"/>
        <w:rPr>
          <w:b/>
        </w:rPr>
      </w:pPr>
      <w:r w:rsidRPr="00E636C7">
        <w:rPr>
          <w:b/>
        </w:rPr>
        <w:t>Сроки рассмотрения жалоб</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both"/>
      </w:pPr>
      <w:r w:rsidRPr="00E636C7">
        <w:t xml:space="preserve">5.10. </w:t>
      </w:r>
      <w:proofErr w:type="gramStart"/>
      <w:r w:rsidRPr="00E636C7">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E636C7">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1B6747" w:rsidRPr="00E636C7" w:rsidRDefault="001B6747" w:rsidP="001B6747">
      <w:pPr>
        <w:widowControl w:val="0"/>
        <w:autoSpaceDE w:val="0"/>
        <w:autoSpaceDN w:val="0"/>
        <w:adjustRightInd w:val="0"/>
        <w:ind w:firstLine="709"/>
        <w:jc w:val="both"/>
      </w:pPr>
      <w:proofErr w:type="gramStart"/>
      <w:r w:rsidRPr="00E636C7">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B6747" w:rsidRPr="00E636C7" w:rsidRDefault="001B6747" w:rsidP="001B6747">
      <w:pPr>
        <w:widowControl w:val="0"/>
        <w:autoSpaceDE w:val="0"/>
        <w:autoSpaceDN w:val="0"/>
        <w:adjustRightInd w:val="0"/>
        <w:jc w:val="both"/>
      </w:pPr>
    </w:p>
    <w:p w:rsidR="001B6747" w:rsidRPr="00E636C7" w:rsidRDefault="001B6747" w:rsidP="001B6747">
      <w:pPr>
        <w:widowControl w:val="0"/>
        <w:autoSpaceDE w:val="0"/>
        <w:autoSpaceDN w:val="0"/>
        <w:adjustRightInd w:val="0"/>
        <w:ind w:firstLine="709"/>
        <w:jc w:val="center"/>
        <w:rPr>
          <w:b/>
        </w:rPr>
      </w:pPr>
      <w:r w:rsidRPr="00E636C7">
        <w:rPr>
          <w:b/>
        </w:rPr>
        <w:t>Результат рассмотрения жалобы</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both"/>
      </w:pPr>
      <w:r w:rsidRPr="00E636C7">
        <w:t>5.11. По результатам рассмотрения принимается одно из следующих решений:</w:t>
      </w:r>
    </w:p>
    <w:p w:rsidR="001B6747" w:rsidRPr="00E636C7" w:rsidRDefault="001B6747" w:rsidP="001B6747">
      <w:pPr>
        <w:widowControl w:val="0"/>
        <w:autoSpaceDE w:val="0"/>
        <w:autoSpaceDN w:val="0"/>
        <w:adjustRightInd w:val="0"/>
        <w:ind w:firstLine="709"/>
        <w:jc w:val="both"/>
      </w:pPr>
      <w:proofErr w:type="gramStart"/>
      <w:r w:rsidRPr="00E636C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1B6747" w:rsidRPr="00E636C7" w:rsidRDefault="001B6747" w:rsidP="001B6747">
      <w:pPr>
        <w:widowControl w:val="0"/>
        <w:autoSpaceDE w:val="0"/>
        <w:autoSpaceDN w:val="0"/>
        <w:adjustRightInd w:val="0"/>
        <w:ind w:firstLine="709"/>
        <w:jc w:val="both"/>
      </w:pPr>
      <w:r w:rsidRPr="00E636C7">
        <w:t>2) в удовлетворении жалобы отказывается.</w:t>
      </w:r>
    </w:p>
    <w:p w:rsidR="001B6747" w:rsidRPr="00E636C7" w:rsidRDefault="001B6747" w:rsidP="001B6747">
      <w:pPr>
        <w:widowControl w:val="0"/>
        <w:autoSpaceDE w:val="0"/>
        <w:autoSpaceDN w:val="0"/>
        <w:adjustRightInd w:val="0"/>
        <w:ind w:firstLine="709"/>
        <w:jc w:val="both"/>
      </w:pPr>
      <w:proofErr w:type="gramStart"/>
      <w:r w:rsidRPr="00E636C7">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B6747" w:rsidRPr="00E636C7" w:rsidRDefault="001B6747" w:rsidP="001B6747">
      <w:pPr>
        <w:widowControl w:val="0"/>
        <w:autoSpaceDE w:val="0"/>
        <w:autoSpaceDN w:val="0"/>
        <w:adjustRightInd w:val="0"/>
        <w:ind w:firstLine="709"/>
        <w:jc w:val="both"/>
      </w:pPr>
    </w:p>
    <w:p w:rsidR="001B6747" w:rsidRPr="00E636C7" w:rsidRDefault="001B6747" w:rsidP="001B6747">
      <w:pPr>
        <w:widowControl w:val="0"/>
        <w:autoSpaceDE w:val="0"/>
        <w:autoSpaceDN w:val="0"/>
        <w:adjustRightInd w:val="0"/>
        <w:ind w:firstLine="709"/>
        <w:jc w:val="center"/>
        <w:rPr>
          <w:b/>
        </w:rPr>
      </w:pPr>
      <w:r w:rsidRPr="00E636C7">
        <w:rPr>
          <w:b/>
        </w:rPr>
        <w:t>Порядок информирования заявителя о результатах рассмотрения жалобы</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both"/>
      </w:pPr>
      <w:r w:rsidRPr="00E636C7">
        <w:t>5.12.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747" w:rsidRPr="00E636C7" w:rsidRDefault="001B6747" w:rsidP="001B6747">
      <w:pPr>
        <w:widowControl w:val="0"/>
        <w:autoSpaceDE w:val="0"/>
        <w:autoSpaceDN w:val="0"/>
        <w:adjustRightInd w:val="0"/>
        <w:ind w:firstLine="709"/>
        <w:jc w:val="both"/>
      </w:pPr>
      <w:r w:rsidRPr="00E636C7">
        <w:t>В мотивированном ответе по результатам рассмотрения жалобы указываются:</w:t>
      </w:r>
    </w:p>
    <w:p w:rsidR="001B6747" w:rsidRPr="00E636C7" w:rsidRDefault="001B6747" w:rsidP="001B6747">
      <w:pPr>
        <w:widowControl w:val="0"/>
        <w:autoSpaceDE w:val="0"/>
        <w:autoSpaceDN w:val="0"/>
        <w:adjustRightInd w:val="0"/>
        <w:ind w:firstLine="709"/>
        <w:jc w:val="both"/>
      </w:pPr>
      <w:proofErr w:type="gramStart"/>
      <w:r w:rsidRPr="00E636C7">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1B6747" w:rsidRPr="00E636C7" w:rsidRDefault="001B6747" w:rsidP="001B6747">
      <w:pPr>
        <w:widowControl w:val="0"/>
        <w:autoSpaceDE w:val="0"/>
        <w:autoSpaceDN w:val="0"/>
        <w:adjustRightInd w:val="0"/>
        <w:ind w:firstLine="709"/>
        <w:jc w:val="both"/>
      </w:pPr>
      <w:r w:rsidRPr="00E636C7">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1B6747" w:rsidRPr="00E636C7" w:rsidRDefault="001B6747" w:rsidP="001B6747">
      <w:pPr>
        <w:widowControl w:val="0"/>
        <w:autoSpaceDE w:val="0"/>
        <w:autoSpaceDN w:val="0"/>
        <w:adjustRightInd w:val="0"/>
        <w:ind w:firstLine="709"/>
        <w:jc w:val="both"/>
      </w:pPr>
      <w:r w:rsidRPr="00E636C7">
        <w:t>в) фамилия, имя, отчество (последнее – при наличии) или наименование заявителя;</w:t>
      </w:r>
    </w:p>
    <w:p w:rsidR="001B6747" w:rsidRPr="00E636C7" w:rsidRDefault="001B6747" w:rsidP="001B6747">
      <w:pPr>
        <w:widowControl w:val="0"/>
        <w:autoSpaceDE w:val="0"/>
        <w:autoSpaceDN w:val="0"/>
        <w:adjustRightInd w:val="0"/>
        <w:ind w:firstLine="709"/>
        <w:jc w:val="both"/>
      </w:pPr>
      <w:r w:rsidRPr="00E636C7">
        <w:t>г) основания для принятия решения по жалобе;</w:t>
      </w:r>
    </w:p>
    <w:p w:rsidR="001B6747" w:rsidRPr="00E636C7" w:rsidRDefault="001B6747" w:rsidP="001B6747">
      <w:pPr>
        <w:widowControl w:val="0"/>
        <w:autoSpaceDE w:val="0"/>
        <w:autoSpaceDN w:val="0"/>
        <w:adjustRightInd w:val="0"/>
        <w:ind w:firstLine="709"/>
        <w:jc w:val="both"/>
      </w:pPr>
      <w:r w:rsidRPr="00E636C7">
        <w:t>д) принятое по жалобе решение с указанием аргументированных разъяснений о причинах принятого решения;</w:t>
      </w:r>
    </w:p>
    <w:p w:rsidR="001B6747" w:rsidRPr="00E636C7" w:rsidRDefault="001B6747" w:rsidP="001B6747">
      <w:pPr>
        <w:widowControl w:val="0"/>
        <w:autoSpaceDE w:val="0"/>
        <w:autoSpaceDN w:val="0"/>
        <w:adjustRightInd w:val="0"/>
        <w:ind w:firstLine="709"/>
        <w:jc w:val="both"/>
      </w:pPr>
      <w:proofErr w:type="gramStart"/>
      <w:r w:rsidRPr="00E636C7">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B6747" w:rsidRPr="00E636C7" w:rsidRDefault="001B6747" w:rsidP="001B6747">
      <w:pPr>
        <w:widowControl w:val="0"/>
        <w:autoSpaceDE w:val="0"/>
        <w:autoSpaceDN w:val="0"/>
        <w:adjustRightInd w:val="0"/>
        <w:ind w:firstLine="709"/>
        <w:jc w:val="both"/>
      </w:pPr>
      <w:r w:rsidRPr="00E636C7">
        <w:t>ж) сведения о порядке обжалования принятого по жалобе решения.</w:t>
      </w:r>
    </w:p>
    <w:p w:rsidR="001B6747" w:rsidRPr="00E636C7" w:rsidRDefault="001B6747" w:rsidP="001B6747">
      <w:pPr>
        <w:widowControl w:val="0"/>
        <w:autoSpaceDE w:val="0"/>
        <w:autoSpaceDN w:val="0"/>
        <w:adjustRightInd w:val="0"/>
        <w:ind w:firstLine="709"/>
        <w:jc w:val="both"/>
      </w:pPr>
    </w:p>
    <w:p w:rsidR="001B6747" w:rsidRPr="00E636C7" w:rsidRDefault="001B6747" w:rsidP="001B6747">
      <w:pPr>
        <w:widowControl w:val="0"/>
        <w:autoSpaceDE w:val="0"/>
        <w:autoSpaceDN w:val="0"/>
        <w:adjustRightInd w:val="0"/>
        <w:ind w:firstLine="709"/>
        <w:jc w:val="center"/>
        <w:rPr>
          <w:b/>
        </w:rPr>
      </w:pPr>
      <w:r w:rsidRPr="00E636C7">
        <w:rPr>
          <w:b/>
        </w:rPr>
        <w:t>Порядок обжалования решения по жалобе</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both"/>
      </w:pPr>
      <w:r w:rsidRPr="00E636C7">
        <w:t>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B6747" w:rsidRPr="00E636C7" w:rsidRDefault="001B6747" w:rsidP="001B6747">
      <w:pPr>
        <w:widowControl w:val="0"/>
        <w:autoSpaceDE w:val="0"/>
        <w:autoSpaceDN w:val="0"/>
        <w:adjustRightInd w:val="0"/>
        <w:ind w:firstLine="709"/>
        <w:jc w:val="both"/>
      </w:pPr>
    </w:p>
    <w:p w:rsidR="001B6747" w:rsidRPr="00E636C7" w:rsidRDefault="001B6747" w:rsidP="001B6747">
      <w:pPr>
        <w:widowControl w:val="0"/>
        <w:autoSpaceDE w:val="0"/>
        <w:autoSpaceDN w:val="0"/>
        <w:adjustRightInd w:val="0"/>
        <w:ind w:firstLine="709"/>
        <w:jc w:val="center"/>
        <w:rPr>
          <w:b/>
        </w:rPr>
      </w:pPr>
      <w:r w:rsidRPr="00E636C7">
        <w:rPr>
          <w:b/>
        </w:rPr>
        <w:t>Право заявителя на получение информации и документов, необходимых для обоснования и рассмотрения жалобы</w:t>
      </w:r>
    </w:p>
    <w:p w:rsidR="001B6747" w:rsidRPr="00E636C7" w:rsidRDefault="001B6747" w:rsidP="001B6747">
      <w:pPr>
        <w:widowControl w:val="0"/>
        <w:autoSpaceDE w:val="0"/>
        <w:autoSpaceDN w:val="0"/>
        <w:adjustRightInd w:val="0"/>
        <w:ind w:firstLine="709"/>
        <w:jc w:val="center"/>
        <w:rPr>
          <w:b/>
        </w:rPr>
      </w:pPr>
    </w:p>
    <w:p w:rsidR="001B6747" w:rsidRPr="00E636C7" w:rsidRDefault="001B6747" w:rsidP="001B6747">
      <w:pPr>
        <w:widowControl w:val="0"/>
        <w:autoSpaceDE w:val="0"/>
        <w:autoSpaceDN w:val="0"/>
        <w:adjustRightInd w:val="0"/>
        <w:ind w:firstLine="709"/>
        <w:jc w:val="both"/>
      </w:pPr>
      <w:r w:rsidRPr="00E636C7">
        <w:t>5.14. Заявитель вправе запрашивать и получать информацию и документы, необходимые для обоснования и рассмотрения жалобы.</w:t>
      </w:r>
    </w:p>
    <w:p w:rsidR="001B6747" w:rsidRPr="00E636C7" w:rsidRDefault="001B6747" w:rsidP="001B6747">
      <w:pPr>
        <w:widowControl w:val="0"/>
        <w:autoSpaceDE w:val="0"/>
        <w:autoSpaceDN w:val="0"/>
        <w:adjustRightInd w:val="0"/>
        <w:ind w:firstLine="709"/>
        <w:jc w:val="both"/>
      </w:pPr>
      <w:r w:rsidRPr="00E636C7">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B6747" w:rsidRPr="00E636C7" w:rsidRDefault="001B6747" w:rsidP="001B6747">
      <w:pPr>
        <w:widowControl w:val="0"/>
        <w:autoSpaceDE w:val="0"/>
        <w:autoSpaceDN w:val="0"/>
        <w:adjustRightInd w:val="0"/>
        <w:ind w:firstLine="709"/>
        <w:jc w:val="both"/>
      </w:pPr>
      <w:r w:rsidRPr="00E636C7">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3A1123">
        <w:t>«</w:t>
      </w:r>
      <w:r w:rsidRPr="00E636C7">
        <w:t>Интернет</w:t>
      </w:r>
      <w:r w:rsidR="003A1123">
        <w:t>»</w:t>
      </w:r>
      <w:r w:rsidRPr="00E636C7">
        <w:t>, официального сайта Органа (</w:t>
      </w:r>
      <w:proofErr w:type="spellStart"/>
      <w:r w:rsidRPr="00E636C7">
        <w:t>сысола-адм</w:t>
      </w:r>
      <w:proofErr w:type="gramStart"/>
      <w:r w:rsidRPr="00E636C7">
        <w:t>.р</w:t>
      </w:r>
      <w:proofErr w:type="gramEnd"/>
      <w:r w:rsidRPr="00E636C7">
        <w:t>ф</w:t>
      </w:r>
      <w:proofErr w:type="spellEnd"/>
      <w:r w:rsidRPr="00E636C7">
        <w:t>), а также может быть принято при личном приеме заявителя.</w:t>
      </w:r>
    </w:p>
    <w:p w:rsidR="001B6747" w:rsidRPr="00E636C7" w:rsidRDefault="001B6747" w:rsidP="001B6747">
      <w:pPr>
        <w:widowControl w:val="0"/>
        <w:autoSpaceDE w:val="0"/>
        <w:autoSpaceDN w:val="0"/>
        <w:adjustRightInd w:val="0"/>
        <w:ind w:firstLine="709"/>
        <w:jc w:val="both"/>
      </w:pPr>
      <w:r w:rsidRPr="00E636C7">
        <w:t>Заявление должно содержать:</w:t>
      </w:r>
    </w:p>
    <w:p w:rsidR="001B6747" w:rsidRPr="00E636C7" w:rsidRDefault="001B6747" w:rsidP="001B6747">
      <w:pPr>
        <w:autoSpaceDE w:val="0"/>
        <w:autoSpaceDN w:val="0"/>
        <w:adjustRightInd w:val="0"/>
        <w:ind w:firstLine="709"/>
        <w:jc w:val="both"/>
      </w:pPr>
      <w:r w:rsidRPr="00E636C7">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E636C7">
        <w:t>документы</w:t>
      </w:r>
      <w:proofErr w:type="gramEnd"/>
      <w:r w:rsidRPr="00E636C7">
        <w:t xml:space="preserve"> необходимые для обоснования и рассмотрения жалобы;</w:t>
      </w:r>
    </w:p>
    <w:p w:rsidR="001B6747" w:rsidRPr="00E636C7" w:rsidRDefault="001B6747" w:rsidP="001B6747">
      <w:pPr>
        <w:autoSpaceDE w:val="0"/>
        <w:autoSpaceDN w:val="0"/>
        <w:adjustRightInd w:val="0"/>
        <w:ind w:firstLine="709"/>
        <w:jc w:val="both"/>
      </w:pPr>
      <w:proofErr w:type="gramStart"/>
      <w:r w:rsidRPr="00E636C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747" w:rsidRPr="00E636C7" w:rsidRDefault="001B6747" w:rsidP="001B6747">
      <w:pPr>
        <w:autoSpaceDE w:val="0"/>
        <w:autoSpaceDN w:val="0"/>
        <w:adjustRightInd w:val="0"/>
        <w:ind w:firstLine="709"/>
        <w:jc w:val="both"/>
      </w:pPr>
      <w:r w:rsidRPr="00E636C7">
        <w:t xml:space="preserve">3) сведения об информации и документах, необходимых для обоснования и рассмотрения жалобы </w:t>
      </w:r>
    </w:p>
    <w:p w:rsidR="001B6747" w:rsidRPr="00E636C7" w:rsidRDefault="001B6747" w:rsidP="001B6747">
      <w:pPr>
        <w:widowControl w:val="0"/>
        <w:autoSpaceDE w:val="0"/>
        <w:autoSpaceDN w:val="0"/>
        <w:adjustRightInd w:val="0"/>
        <w:ind w:firstLine="709"/>
        <w:jc w:val="both"/>
      </w:pPr>
      <w:r w:rsidRPr="00E636C7">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1B6747" w:rsidRPr="00E636C7" w:rsidRDefault="001B6747" w:rsidP="001B6747">
      <w:pPr>
        <w:widowControl w:val="0"/>
        <w:autoSpaceDE w:val="0"/>
        <w:autoSpaceDN w:val="0"/>
        <w:adjustRightInd w:val="0"/>
        <w:ind w:firstLine="709"/>
        <w:jc w:val="both"/>
      </w:pPr>
      <w:r w:rsidRPr="00E636C7">
        <w:t>Оснований для отказа в приеме заявления не предусмотрено.</w:t>
      </w:r>
    </w:p>
    <w:p w:rsidR="001B6747" w:rsidRPr="00E636C7" w:rsidRDefault="001B6747" w:rsidP="001B6747">
      <w:pPr>
        <w:widowControl w:val="0"/>
        <w:autoSpaceDE w:val="0"/>
        <w:autoSpaceDN w:val="0"/>
        <w:adjustRightInd w:val="0"/>
        <w:ind w:firstLine="709"/>
        <w:jc w:val="both"/>
      </w:pPr>
    </w:p>
    <w:p w:rsidR="001B6747" w:rsidRPr="00E636C7" w:rsidRDefault="001B6747" w:rsidP="001B6747">
      <w:pPr>
        <w:widowControl w:val="0"/>
        <w:autoSpaceDE w:val="0"/>
        <w:autoSpaceDN w:val="0"/>
        <w:adjustRightInd w:val="0"/>
        <w:ind w:firstLine="284"/>
        <w:jc w:val="center"/>
        <w:rPr>
          <w:b/>
        </w:rPr>
      </w:pPr>
      <w:r w:rsidRPr="00E636C7">
        <w:rPr>
          <w:b/>
        </w:rPr>
        <w:t>Способы информирования заявителя о порядке подачи и рассмотрения жалобы</w:t>
      </w:r>
    </w:p>
    <w:p w:rsidR="001B6747" w:rsidRPr="00E636C7" w:rsidRDefault="001B6747" w:rsidP="001B6747">
      <w:pPr>
        <w:widowControl w:val="0"/>
        <w:autoSpaceDE w:val="0"/>
        <w:autoSpaceDN w:val="0"/>
        <w:adjustRightInd w:val="0"/>
        <w:ind w:firstLine="284"/>
        <w:jc w:val="center"/>
        <w:rPr>
          <w:b/>
        </w:rPr>
      </w:pPr>
    </w:p>
    <w:p w:rsidR="001B6747" w:rsidRPr="00E636C7" w:rsidRDefault="001B6747" w:rsidP="004306D4">
      <w:pPr>
        <w:pStyle w:val="a4"/>
        <w:ind w:firstLine="567"/>
        <w:jc w:val="both"/>
      </w:pPr>
      <w:r w:rsidRPr="00E636C7">
        <w:t>5.15. Информация о порядке подачи и рассмотрения жалобы размещается:</w:t>
      </w:r>
    </w:p>
    <w:p w:rsidR="001B6747" w:rsidRPr="00E636C7" w:rsidRDefault="004306D4" w:rsidP="004306D4">
      <w:pPr>
        <w:pStyle w:val="a4"/>
        <w:ind w:firstLine="567"/>
        <w:jc w:val="both"/>
      </w:pPr>
      <w:r>
        <w:t xml:space="preserve">- </w:t>
      </w:r>
      <w:r w:rsidR="001B6747" w:rsidRPr="00E636C7">
        <w:t>на информационных стендах, расположенных в Органе, в МФЦ;</w:t>
      </w:r>
    </w:p>
    <w:p w:rsidR="001B6747" w:rsidRPr="00E636C7" w:rsidRDefault="004306D4" w:rsidP="004306D4">
      <w:pPr>
        <w:pStyle w:val="a4"/>
        <w:ind w:firstLine="567"/>
        <w:jc w:val="both"/>
      </w:pPr>
      <w:r>
        <w:t xml:space="preserve">- </w:t>
      </w:r>
      <w:r w:rsidR="001B6747" w:rsidRPr="00E636C7">
        <w:t>на официальных сайтах Органа, МФЦ;</w:t>
      </w:r>
    </w:p>
    <w:p w:rsidR="001B6747" w:rsidRPr="00E636C7" w:rsidRDefault="004306D4" w:rsidP="004306D4">
      <w:pPr>
        <w:pStyle w:val="a4"/>
        <w:ind w:firstLine="567"/>
        <w:jc w:val="both"/>
      </w:pPr>
      <w:r>
        <w:t xml:space="preserve">- </w:t>
      </w:r>
      <w:r w:rsidR="001B6747" w:rsidRPr="00E636C7">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1B6747" w:rsidRPr="00E636C7" w:rsidRDefault="001B6747" w:rsidP="004306D4">
      <w:pPr>
        <w:pStyle w:val="a4"/>
        <w:ind w:firstLine="567"/>
        <w:jc w:val="both"/>
      </w:pPr>
      <w:r w:rsidRPr="00E636C7">
        <w:t>5.16. Информацию о порядке подачи и рассмотрения жалобы можно получить:</w:t>
      </w:r>
    </w:p>
    <w:p w:rsidR="001B6747" w:rsidRPr="00E636C7" w:rsidRDefault="004306D4" w:rsidP="004306D4">
      <w:pPr>
        <w:pStyle w:val="a4"/>
        <w:ind w:firstLine="567"/>
        <w:jc w:val="both"/>
      </w:pPr>
      <w:r>
        <w:t xml:space="preserve">- </w:t>
      </w:r>
      <w:r w:rsidR="001B6747" w:rsidRPr="00E636C7">
        <w:t>посредством телефонной связи по номеру Органа, МФЦ;</w:t>
      </w:r>
    </w:p>
    <w:p w:rsidR="001B6747" w:rsidRPr="00E636C7" w:rsidRDefault="004306D4" w:rsidP="004306D4">
      <w:pPr>
        <w:pStyle w:val="a4"/>
        <w:ind w:firstLine="567"/>
        <w:jc w:val="both"/>
      </w:pPr>
      <w:r>
        <w:t xml:space="preserve">- </w:t>
      </w:r>
      <w:r w:rsidR="001B6747" w:rsidRPr="00E636C7">
        <w:t>посредством факсимильного сообщения;</w:t>
      </w:r>
    </w:p>
    <w:p w:rsidR="001B6747" w:rsidRPr="00E636C7" w:rsidRDefault="004306D4" w:rsidP="004306D4">
      <w:pPr>
        <w:pStyle w:val="a4"/>
        <w:ind w:firstLine="567"/>
        <w:jc w:val="both"/>
      </w:pPr>
      <w:r>
        <w:t xml:space="preserve">- </w:t>
      </w:r>
      <w:r w:rsidR="001B6747" w:rsidRPr="00E636C7">
        <w:t>при личном обращении в Орган, МФЦ, в том числе по электронной почте;</w:t>
      </w:r>
    </w:p>
    <w:p w:rsidR="001B6747" w:rsidRPr="00E636C7" w:rsidRDefault="004306D4" w:rsidP="004306D4">
      <w:pPr>
        <w:pStyle w:val="a4"/>
        <w:ind w:firstLine="567"/>
        <w:jc w:val="both"/>
      </w:pPr>
      <w:r>
        <w:t xml:space="preserve">- </w:t>
      </w:r>
      <w:r w:rsidR="001B6747" w:rsidRPr="00E636C7">
        <w:t>при письменном обращении в Орган, МФЦ;</w:t>
      </w:r>
    </w:p>
    <w:p w:rsidR="001B6747" w:rsidRDefault="004306D4" w:rsidP="004306D4">
      <w:pPr>
        <w:pStyle w:val="a4"/>
        <w:ind w:firstLine="567"/>
        <w:jc w:val="both"/>
      </w:pPr>
      <w:r>
        <w:t xml:space="preserve">- </w:t>
      </w:r>
      <w:r w:rsidR="001B6747" w:rsidRPr="00E636C7">
        <w:t>путем публичного информирования.</w:t>
      </w:r>
      <w:bookmarkStart w:id="20" w:name="Par779"/>
      <w:bookmarkEnd w:id="20"/>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F5290F" w:rsidRDefault="00F5290F" w:rsidP="00F5290F">
      <w:pPr>
        <w:widowControl w:val="0"/>
        <w:autoSpaceDE w:val="0"/>
        <w:autoSpaceDN w:val="0"/>
        <w:adjustRightInd w:val="0"/>
        <w:spacing w:after="200" w:line="276" w:lineRule="auto"/>
        <w:jc w:val="both"/>
      </w:pPr>
    </w:p>
    <w:p w:rsidR="00D21234" w:rsidRDefault="00D21234">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606D76" w:rsidRDefault="00606D76">
      <w:pPr>
        <w:pStyle w:val="ConsPlusNormal"/>
        <w:rPr>
          <w:rFonts w:ascii="Times New Roman" w:hAnsi="Times New Roman" w:cs="Times New Roman"/>
          <w:sz w:val="24"/>
          <w:szCs w:val="24"/>
        </w:rPr>
      </w:pPr>
    </w:p>
    <w:p w:rsidR="00606D76" w:rsidRDefault="00606D76">
      <w:pPr>
        <w:pStyle w:val="ConsPlusNormal"/>
        <w:rPr>
          <w:rFonts w:ascii="Times New Roman" w:hAnsi="Times New Roman" w:cs="Times New Roman"/>
          <w:sz w:val="24"/>
          <w:szCs w:val="24"/>
        </w:rPr>
      </w:pPr>
    </w:p>
    <w:p w:rsidR="004306D4" w:rsidRDefault="004306D4">
      <w:pPr>
        <w:pStyle w:val="ConsPlusNormal"/>
        <w:rPr>
          <w:rFonts w:ascii="Times New Roman" w:hAnsi="Times New Roman" w:cs="Times New Roman"/>
          <w:sz w:val="24"/>
          <w:szCs w:val="24"/>
        </w:rPr>
      </w:pPr>
    </w:p>
    <w:p w:rsidR="004306D4" w:rsidRDefault="004306D4">
      <w:pPr>
        <w:pStyle w:val="ConsPlusNormal"/>
        <w:rPr>
          <w:rFonts w:ascii="Times New Roman" w:hAnsi="Times New Roman" w:cs="Times New Roman"/>
          <w:sz w:val="24"/>
          <w:szCs w:val="24"/>
        </w:rPr>
      </w:pPr>
    </w:p>
    <w:p w:rsidR="00606D76" w:rsidRDefault="00606D76">
      <w:pPr>
        <w:pStyle w:val="ConsPlusNormal"/>
        <w:rPr>
          <w:rFonts w:ascii="Times New Roman" w:hAnsi="Times New Roman" w:cs="Times New Roman"/>
          <w:sz w:val="24"/>
          <w:szCs w:val="24"/>
        </w:rPr>
      </w:pPr>
    </w:p>
    <w:p w:rsidR="00DF61FA" w:rsidRDefault="00DF61FA">
      <w:pPr>
        <w:pStyle w:val="ConsPlusNormal"/>
        <w:rPr>
          <w:rFonts w:ascii="Times New Roman" w:hAnsi="Times New Roman" w:cs="Times New Roman"/>
          <w:sz w:val="24"/>
          <w:szCs w:val="24"/>
        </w:rPr>
      </w:pPr>
    </w:p>
    <w:p w:rsidR="00F5290F" w:rsidRPr="00F5290F" w:rsidRDefault="00F5290F" w:rsidP="00F5290F">
      <w:pPr>
        <w:autoSpaceDE w:val="0"/>
        <w:autoSpaceDN w:val="0"/>
        <w:adjustRightInd w:val="0"/>
        <w:ind w:right="-143"/>
        <w:jc w:val="right"/>
        <w:outlineLvl w:val="0"/>
        <w:rPr>
          <w:rFonts w:eastAsia="Calibri"/>
        </w:rPr>
      </w:pPr>
      <w:r w:rsidRPr="00F5290F">
        <w:rPr>
          <w:rFonts w:eastAsia="Calibri"/>
        </w:rPr>
        <w:t>Приложение № 1</w:t>
      </w:r>
    </w:p>
    <w:p w:rsidR="00F5290F" w:rsidRPr="00F5290F" w:rsidRDefault="00F5290F" w:rsidP="00F5290F">
      <w:pPr>
        <w:autoSpaceDE w:val="0"/>
        <w:autoSpaceDN w:val="0"/>
        <w:adjustRightInd w:val="0"/>
        <w:ind w:right="-143" w:firstLine="709"/>
        <w:jc w:val="right"/>
        <w:rPr>
          <w:rFonts w:eastAsia="Calibri"/>
        </w:rPr>
      </w:pPr>
      <w:r w:rsidRPr="00F5290F">
        <w:rPr>
          <w:rFonts w:eastAsia="Calibri"/>
        </w:rPr>
        <w:t>к административному регламенту</w:t>
      </w:r>
    </w:p>
    <w:p w:rsidR="00F5290F" w:rsidRPr="00F5290F" w:rsidRDefault="00F5290F" w:rsidP="00F5290F">
      <w:pPr>
        <w:autoSpaceDE w:val="0"/>
        <w:autoSpaceDN w:val="0"/>
        <w:adjustRightInd w:val="0"/>
        <w:ind w:right="-143" w:firstLine="709"/>
        <w:jc w:val="right"/>
        <w:rPr>
          <w:rFonts w:eastAsia="Calibri"/>
        </w:rPr>
      </w:pPr>
      <w:r w:rsidRPr="00F5290F">
        <w:rPr>
          <w:rFonts w:eastAsia="Calibri"/>
        </w:rPr>
        <w:t>предоставления муниципальной услуги</w:t>
      </w:r>
    </w:p>
    <w:p w:rsidR="00F5290F" w:rsidRPr="00F5290F" w:rsidRDefault="003A1123" w:rsidP="00F5290F">
      <w:pPr>
        <w:autoSpaceDE w:val="0"/>
        <w:autoSpaceDN w:val="0"/>
        <w:adjustRightInd w:val="0"/>
        <w:ind w:right="-143" w:firstLine="709"/>
        <w:jc w:val="right"/>
        <w:rPr>
          <w:rFonts w:eastAsia="Calibri"/>
        </w:rPr>
      </w:pPr>
      <w:r>
        <w:rPr>
          <w:rFonts w:eastAsia="Calibri"/>
        </w:rPr>
        <w:t>«</w:t>
      </w:r>
      <w:r w:rsidR="00F5290F" w:rsidRPr="00F5290F">
        <w:rPr>
          <w:rFonts w:eastAsia="Calibri"/>
        </w:rPr>
        <w:t xml:space="preserve">Признание граждан </w:t>
      </w:r>
      <w:proofErr w:type="gramStart"/>
      <w:r w:rsidR="00F5290F" w:rsidRPr="00F5290F">
        <w:rPr>
          <w:rFonts w:eastAsia="Calibri"/>
        </w:rPr>
        <w:t>малоимущими</w:t>
      </w:r>
      <w:proofErr w:type="gramEnd"/>
      <w:r w:rsidR="00F5290F" w:rsidRPr="00F5290F">
        <w:rPr>
          <w:rFonts w:eastAsia="Calibri"/>
        </w:rPr>
        <w:t xml:space="preserve"> для предоставления им по договорам социального найма жилых помещений муниципального жилищного фонда</w:t>
      </w:r>
      <w:r>
        <w:rPr>
          <w:rFonts w:eastAsia="Calibri"/>
        </w:rPr>
        <w:t>»</w:t>
      </w:r>
    </w:p>
    <w:p w:rsidR="00F5290F" w:rsidRPr="00F5290F" w:rsidRDefault="00F5290F" w:rsidP="00F5290F">
      <w:pPr>
        <w:widowControl w:val="0"/>
        <w:tabs>
          <w:tab w:val="left" w:pos="5486"/>
        </w:tabs>
        <w:autoSpaceDE w:val="0"/>
        <w:autoSpaceDN w:val="0"/>
        <w:adjustRightInd w:val="0"/>
        <w:ind w:right="-143"/>
        <w:outlineLvl w:val="0"/>
      </w:pPr>
    </w:p>
    <w:tbl>
      <w:tblPr>
        <w:tblpPr w:leftFromText="180" w:rightFromText="180" w:vertAnchor="page" w:horzAnchor="margin" w:tblpY="2955"/>
        <w:tblW w:w="5000" w:type="pct"/>
        <w:tblLook w:val="04A0" w:firstRow="1" w:lastRow="0" w:firstColumn="1" w:lastColumn="0" w:noHBand="0" w:noVBand="1"/>
      </w:tblPr>
      <w:tblGrid>
        <w:gridCol w:w="2008"/>
        <w:gridCol w:w="1898"/>
        <w:gridCol w:w="1021"/>
        <w:gridCol w:w="4927"/>
      </w:tblGrid>
      <w:tr w:rsidR="00F5290F" w:rsidRPr="00F5290F" w:rsidTr="003A1123">
        <w:tc>
          <w:tcPr>
            <w:tcW w:w="1019" w:type="pct"/>
            <w:tcBorders>
              <w:top w:val="single" w:sz="4" w:space="0" w:color="auto"/>
              <w:left w:val="single" w:sz="4" w:space="0" w:color="auto"/>
              <w:bottom w:val="single" w:sz="4" w:space="0" w:color="auto"/>
              <w:right w:val="single" w:sz="4" w:space="0" w:color="auto"/>
            </w:tcBorders>
          </w:tcPr>
          <w:p w:rsidR="00F5290F" w:rsidRPr="00F5290F" w:rsidRDefault="00F5290F" w:rsidP="00F5290F">
            <w:pPr>
              <w:spacing w:after="160" w:line="240" w:lineRule="exact"/>
              <w:ind w:right="-143"/>
              <w:rPr>
                <w:rFonts w:eastAsia="Calibri"/>
                <w:bCs/>
              </w:rPr>
            </w:pPr>
            <w:r w:rsidRPr="00F5290F">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F5290F" w:rsidRPr="00F5290F" w:rsidRDefault="00F5290F" w:rsidP="00F5290F">
            <w:pPr>
              <w:spacing w:after="160" w:line="240" w:lineRule="exact"/>
              <w:ind w:right="-143"/>
              <w:rPr>
                <w:rFonts w:eastAsia="Calibri"/>
                <w:u w:val="single"/>
              </w:rPr>
            </w:pPr>
          </w:p>
        </w:tc>
        <w:tc>
          <w:tcPr>
            <w:tcW w:w="518" w:type="pct"/>
            <w:tcBorders>
              <w:left w:val="single" w:sz="4" w:space="0" w:color="auto"/>
            </w:tcBorders>
          </w:tcPr>
          <w:p w:rsidR="00F5290F" w:rsidRPr="00F5290F" w:rsidRDefault="00F5290F" w:rsidP="00F5290F">
            <w:pPr>
              <w:spacing w:after="160" w:line="240" w:lineRule="exact"/>
              <w:ind w:right="-143"/>
              <w:rPr>
                <w:rFonts w:eastAsia="Calibri"/>
                <w:u w:val="single"/>
              </w:rPr>
            </w:pPr>
          </w:p>
        </w:tc>
        <w:tc>
          <w:tcPr>
            <w:tcW w:w="2500" w:type="pct"/>
            <w:tcBorders>
              <w:left w:val="nil"/>
              <w:bottom w:val="single" w:sz="4" w:space="0" w:color="auto"/>
            </w:tcBorders>
          </w:tcPr>
          <w:p w:rsidR="00F5290F" w:rsidRPr="00F5290F" w:rsidRDefault="00F5290F" w:rsidP="00F5290F">
            <w:pPr>
              <w:spacing w:after="160" w:line="240" w:lineRule="exact"/>
              <w:ind w:right="-143"/>
              <w:rPr>
                <w:rFonts w:eastAsia="Calibri"/>
                <w:u w:val="single"/>
              </w:rPr>
            </w:pPr>
          </w:p>
        </w:tc>
      </w:tr>
      <w:tr w:rsidR="00F5290F" w:rsidRPr="00F5290F" w:rsidTr="003A1123">
        <w:tc>
          <w:tcPr>
            <w:tcW w:w="1019" w:type="pct"/>
            <w:tcBorders>
              <w:top w:val="single" w:sz="4" w:space="0" w:color="auto"/>
            </w:tcBorders>
          </w:tcPr>
          <w:p w:rsidR="00F5290F" w:rsidRPr="00F5290F" w:rsidRDefault="00F5290F" w:rsidP="00F5290F">
            <w:pPr>
              <w:spacing w:after="160" w:line="240" w:lineRule="exact"/>
              <w:ind w:right="-143"/>
              <w:jc w:val="center"/>
              <w:rPr>
                <w:rFonts w:eastAsia="Calibri"/>
              </w:rPr>
            </w:pPr>
          </w:p>
        </w:tc>
        <w:tc>
          <w:tcPr>
            <w:tcW w:w="963" w:type="pct"/>
            <w:tcBorders>
              <w:top w:val="single" w:sz="4" w:space="0" w:color="auto"/>
            </w:tcBorders>
          </w:tcPr>
          <w:p w:rsidR="00F5290F" w:rsidRPr="00F5290F" w:rsidRDefault="00F5290F" w:rsidP="00F5290F">
            <w:pPr>
              <w:spacing w:after="160" w:line="240" w:lineRule="exact"/>
              <w:ind w:right="-143"/>
              <w:jc w:val="center"/>
              <w:rPr>
                <w:rFonts w:eastAsia="Calibri"/>
              </w:rPr>
            </w:pPr>
          </w:p>
        </w:tc>
        <w:tc>
          <w:tcPr>
            <w:tcW w:w="518" w:type="pct"/>
          </w:tcPr>
          <w:p w:rsidR="00F5290F" w:rsidRPr="00F5290F" w:rsidRDefault="00F5290F" w:rsidP="00F5290F">
            <w:pPr>
              <w:spacing w:after="160" w:line="240" w:lineRule="exact"/>
              <w:ind w:right="-143"/>
              <w:jc w:val="center"/>
              <w:rPr>
                <w:rFonts w:eastAsia="Calibri"/>
              </w:rPr>
            </w:pPr>
          </w:p>
        </w:tc>
        <w:tc>
          <w:tcPr>
            <w:tcW w:w="2500" w:type="pct"/>
            <w:tcBorders>
              <w:top w:val="single" w:sz="4" w:space="0" w:color="auto"/>
            </w:tcBorders>
          </w:tcPr>
          <w:p w:rsidR="00F5290F" w:rsidRPr="00F5290F" w:rsidRDefault="00F5290F" w:rsidP="00F5290F">
            <w:pPr>
              <w:spacing w:after="160" w:line="240" w:lineRule="exact"/>
              <w:ind w:right="-143"/>
              <w:jc w:val="center"/>
              <w:rPr>
                <w:rFonts w:eastAsia="Calibri"/>
              </w:rPr>
            </w:pPr>
            <w:r w:rsidRPr="00F5290F">
              <w:rPr>
                <w:rFonts w:eastAsia="Calibri"/>
              </w:rPr>
              <w:t>Орган, обрабатывающий запрос на предоставление услуги</w:t>
            </w:r>
          </w:p>
        </w:tc>
      </w:tr>
    </w:tbl>
    <w:p w:rsidR="00F5290F" w:rsidRPr="00F5290F" w:rsidRDefault="00F5290F" w:rsidP="00F5290F">
      <w:pPr>
        <w:ind w:right="-143"/>
        <w:rPr>
          <w:rFonts w:eastAsia="Calibri"/>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2"/>
        <w:gridCol w:w="887"/>
        <w:gridCol w:w="305"/>
        <w:gridCol w:w="1560"/>
        <w:gridCol w:w="1063"/>
        <w:gridCol w:w="1212"/>
        <w:gridCol w:w="1541"/>
        <w:gridCol w:w="2108"/>
      </w:tblGrid>
      <w:tr w:rsidR="00F5290F" w:rsidRPr="00F5290F" w:rsidTr="003A1123">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jc w:val="center"/>
              <w:rPr>
                <w:b/>
                <w:bCs/>
              </w:rPr>
            </w:pPr>
            <w:r w:rsidRPr="00F5290F">
              <w:rPr>
                <w:b/>
                <w:bCs/>
              </w:rPr>
              <w:t xml:space="preserve">Данные заявителя </w:t>
            </w:r>
          </w:p>
        </w:tc>
      </w:tr>
      <w:tr w:rsidR="00F5290F" w:rsidRPr="00F5290F" w:rsidTr="003A1123">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Фамилия</w:t>
            </w:r>
          </w:p>
        </w:tc>
        <w:tc>
          <w:tcPr>
            <w:tcW w:w="3979" w:type="pct"/>
            <w:gridSpan w:val="6"/>
            <w:tcBorders>
              <w:top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1021"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Имя</w:t>
            </w:r>
          </w:p>
        </w:tc>
        <w:tc>
          <w:tcPr>
            <w:tcW w:w="3979" w:type="pct"/>
            <w:gridSpan w:val="6"/>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1021"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Отчество</w:t>
            </w:r>
          </w:p>
        </w:tc>
        <w:tc>
          <w:tcPr>
            <w:tcW w:w="3979" w:type="pct"/>
            <w:gridSpan w:val="6"/>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5290F" w:rsidRPr="00F5290F" w:rsidRDefault="00F5290F" w:rsidP="00F5290F">
            <w:pPr>
              <w:ind w:right="-143"/>
              <w:jc w:val="center"/>
              <w:rPr>
                <w:rFonts w:eastAsia="Calibri"/>
                <w:b/>
                <w:bCs/>
              </w:rPr>
            </w:pPr>
          </w:p>
          <w:p w:rsidR="00F5290F" w:rsidRPr="00F5290F" w:rsidRDefault="00F5290F" w:rsidP="00F5290F">
            <w:pPr>
              <w:ind w:right="-143"/>
              <w:jc w:val="center"/>
              <w:rPr>
                <w:rFonts w:eastAsia="Calibri"/>
                <w:b/>
                <w:bCs/>
              </w:rPr>
            </w:pPr>
            <w:r w:rsidRPr="00F5290F">
              <w:rPr>
                <w:rFonts w:eastAsia="Calibri"/>
                <w:b/>
                <w:bCs/>
              </w:rPr>
              <w:t>Документ, удостоверяющий личность заявителя</w:t>
            </w:r>
          </w:p>
        </w:tc>
      </w:tr>
      <w:tr w:rsidR="00F5290F" w:rsidRPr="00F5290F" w:rsidTr="003A1123">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F5290F" w:rsidRPr="00F5290F" w:rsidRDefault="00F5290F" w:rsidP="00F5290F">
            <w:pPr>
              <w:ind w:right="-143"/>
              <w:rPr>
                <w:rFonts w:eastAsia="Calibri"/>
              </w:rPr>
            </w:pPr>
            <w:r w:rsidRPr="00F5290F">
              <w:rPr>
                <w:rFonts w:eastAsia="Calibri"/>
              </w:rPr>
              <w:t>Вид</w:t>
            </w:r>
          </w:p>
        </w:tc>
        <w:tc>
          <w:tcPr>
            <w:tcW w:w="4432" w:type="pct"/>
            <w:gridSpan w:val="7"/>
            <w:tcBorders>
              <w:top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blPrEx>
          <w:jc w:val="left"/>
        </w:tblPrEx>
        <w:trPr>
          <w:trHeight w:val="20"/>
        </w:trPr>
        <w:tc>
          <w:tcPr>
            <w:tcW w:w="568"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Серия</w:t>
            </w:r>
          </w:p>
        </w:tc>
        <w:tc>
          <w:tcPr>
            <w:tcW w:w="1406" w:type="pct"/>
            <w:gridSpan w:val="3"/>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543"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Номер</w:t>
            </w:r>
          </w:p>
        </w:tc>
        <w:tc>
          <w:tcPr>
            <w:tcW w:w="2484" w:type="pct"/>
            <w:gridSpan w:val="3"/>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r w:rsidR="00F5290F" w:rsidRPr="00F5290F" w:rsidTr="003A1123">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Выдан</w:t>
            </w:r>
          </w:p>
        </w:tc>
        <w:tc>
          <w:tcPr>
            <w:tcW w:w="2568" w:type="pct"/>
            <w:gridSpan w:val="5"/>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787"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Дата выдачи</w:t>
            </w:r>
          </w:p>
        </w:tc>
        <w:tc>
          <w:tcPr>
            <w:tcW w:w="1078"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r w:rsidR="00F5290F" w:rsidRPr="00F5290F" w:rsidTr="003A1123">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rPr>
                <w:b/>
                <w:bCs/>
              </w:rPr>
            </w:pPr>
          </w:p>
          <w:p w:rsidR="00F5290F" w:rsidRPr="00F5290F" w:rsidRDefault="00F5290F" w:rsidP="00F5290F">
            <w:pPr>
              <w:widowControl w:val="0"/>
              <w:autoSpaceDE w:val="0"/>
              <w:autoSpaceDN w:val="0"/>
              <w:adjustRightInd w:val="0"/>
              <w:ind w:right="-143"/>
              <w:jc w:val="center"/>
              <w:rPr>
                <w:b/>
                <w:bCs/>
              </w:rPr>
            </w:pPr>
            <w:r w:rsidRPr="00F5290F">
              <w:rPr>
                <w:b/>
                <w:bCs/>
              </w:rPr>
              <w:t xml:space="preserve">Адрес регистрации заявителя </w:t>
            </w:r>
          </w:p>
        </w:tc>
      </w:tr>
      <w:tr w:rsidR="00F5290F" w:rsidRPr="00F5290F" w:rsidTr="003A1123">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68"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Район</w:t>
            </w:r>
          </w:p>
        </w:tc>
        <w:tc>
          <w:tcPr>
            <w:tcW w:w="1406" w:type="pct"/>
            <w:gridSpan w:val="3"/>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2"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Населенный пункт</w:t>
            </w:r>
          </w:p>
        </w:tc>
        <w:tc>
          <w:tcPr>
            <w:tcW w:w="1865" w:type="pct"/>
            <w:gridSpan w:val="2"/>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68"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Улица</w:t>
            </w:r>
          </w:p>
        </w:tc>
        <w:tc>
          <w:tcPr>
            <w:tcW w:w="4432" w:type="pct"/>
            <w:gridSpan w:val="7"/>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Дом</w:t>
            </w:r>
          </w:p>
        </w:tc>
        <w:tc>
          <w:tcPr>
            <w:tcW w:w="1406" w:type="pct"/>
            <w:gridSpan w:val="3"/>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543"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Корпус</w:t>
            </w:r>
          </w:p>
        </w:tc>
        <w:tc>
          <w:tcPr>
            <w:tcW w:w="619"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787"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Квартира</w:t>
            </w:r>
          </w:p>
        </w:tc>
        <w:tc>
          <w:tcPr>
            <w:tcW w:w="1078"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jc w:val="center"/>
              <w:rPr>
                <w:b/>
                <w:bCs/>
              </w:rPr>
            </w:pPr>
          </w:p>
          <w:p w:rsidR="00F5290F" w:rsidRPr="00F5290F" w:rsidRDefault="00F5290F" w:rsidP="00F5290F">
            <w:pPr>
              <w:widowControl w:val="0"/>
              <w:autoSpaceDE w:val="0"/>
              <w:autoSpaceDN w:val="0"/>
              <w:adjustRightInd w:val="0"/>
              <w:ind w:right="-143"/>
              <w:jc w:val="center"/>
              <w:rPr>
                <w:b/>
                <w:bCs/>
                <w:vertAlign w:val="superscript"/>
              </w:rPr>
            </w:pPr>
            <w:r w:rsidRPr="00F5290F">
              <w:rPr>
                <w:b/>
                <w:bCs/>
              </w:rPr>
              <w:t xml:space="preserve">Адрес места жительства заявителя </w:t>
            </w:r>
          </w:p>
        </w:tc>
      </w:tr>
      <w:tr w:rsidR="00F5290F" w:rsidRPr="00F5290F" w:rsidTr="003A1123">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Регион</w:t>
            </w:r>
          </w:p>
        </w:tc>
        <w:tc>
          <w:tcPr>
            <w:tcW w:w="1865" w:type="pct"/>
            <w:gridSpan w:val="2"/>
            <w:tcBorders>
              <w:top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68"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Район</w:t>
            </w:r>
          </w:p>
        </w:tc>
        <w:tc>
          <w:tcPr>
            <w:tcW w:w="1406" w:type="pct"/>
            <w:gridSpan w:val="3"/>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2"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Населенный пункт</w:t>
            </w:r>
          </w:p>
        </w:tc>
        <w:tc>
          <w:tcPr>
            <w:tcW w:w="1865" w:type="pct"/>
            <w:gridSpan w:val="2"/>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68"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Улица</w:t>
            </w:r>
          </w:p>
        </w:tc>
        <w:tc>
          <w:tcPr>
            <w:tcW w:w="4432" w:type="pct"/>
            <w:gridSpan w:val="7"/>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Дом</w:t>
            </w:r>
          </w:p>
        </w:tc>
        <w:tc>
          <w:tcPr>
            <w:tcW w:w="1406" w:type="pct"/>
            <w:gridSpan w:val="3"/>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543"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Корпус</w:t>
            </w:r>
          </w:p>
        </w:tc>
        <w:tc>
          <w:tcPr>
            <w:tcW w:w="619"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787"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Квартира</w:t>
            </w:r>
          </w:p>
        </w:tc>
        <w:tc>
          <w:tcPr>
            <w:tcW w:w="1078"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rPr>
                <w:b/>
                <w:bCs/>
              </w:rPr>
            </w:pPr>
            <w:r w:rsidRPr="00F5290F">
              <w:rPr>
                <w:b/>
                <w:bCs/>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r w:rsidR="00F5290F" w:rsidRPr="00F5290F" w:rsidTr="003A1123">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b/>
                <w:bCs/>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bl>
    <w:p w:rsidR="00F5290F" w:rsidRPr="00F5290F" w:rsidRDefault="00F5290F" w:rsidP="00F5290F">
      <w:pPr>
        <w:shd w:val="clear" w:color="auto" w:fill="FFFFFF"/>
        <w:ind w:right="-143"/>
        <w:rPr>
          <w:rFonts w:eastAsia="Calibri"/>
        </w:rPr>
      </w:pPr>
    </w:p>
    <w:p w:rsidR="00F5290F" w:rsidRDefault="00F5290F" w:rsidP="00F5290F">
      <w:pPr>
        <w:shd w:val="clear" w:color="auto" w:fill="FFFFFF"/>
        <w:ind w:right="-143"/>
        <w:jc w:val="center"/>
        <w:rPr>
          <w:rFonts w:eastAsia="Calibri"/>
        </w:rPr>
      </w:pPr>
    </w:p>
    <w:p w:rsidR="00F5290F" w:rsidRPr="00F5290F" w:rsidRDefault="00F5290F" w:rsidP="00F5290F">
      <w:pPr>
        <w:shd w:val="clear" w:color="auto" w:fill="FFFFFF"/>
        <w:ind w:right="-143"/>
        <w:jc w:val="center"/>
        <w:rPr>
          <w:rFonts w:eastAsia="Calibri"/>
        </w:rPr>
      </w:pPr>
      <w:r w:rsidRPr="00F5290F">
        <w:rPr>
          <w:rFonts w:eastAsia="Calibri"/>
        </w:rPr>
        <w:t>ЗАПРОС</w:t>
      </w:r>
    </w:p>
    <w:p w:rsidR="00F5290F" w:rsidRPr="00F5290F" w:rsidRDefault="00F5290F" w:rsidP="00F5290F">
      <w:pPr>
        <w:shd w:val="clear" w:color="auto" w:fill="FFFFFF"/>
        <w:ind w:right="-143"/>
        <w:jc w:val="center"/>
        <w:rPr>
          <w:rFonts w:eastAsia="Calibri"/>
        </w:rPr>
      </w:pPr>
    </w:p>
    <w:p w:rsidR="00F5290F" w:rsidRPr="00F5290F" w:rsidRDefault="00F5290F" w:rsidP="00F5290F">
      <w:pPr>
        <w:autoSpaceDE w:val="0"/>
        <w:autoSpaceDN w:val="0"/>
        <w:adjustRightInd w:val="0"/>
        <w:ind w:right="-143"/>
        <w:jc w:val="both"/>
      </w:pPr>
      <w:r w:rsidRPr="00F5290F">
        <w:t xml:space="preserve">    Прошу     признать     мою  семью  (одиноко   проживающего  гражданина) малоимущи</w:t>
      </w:r>
      <w:proofErr w:type="gramStart"/>
      <w:r w:rsidRPr="00F5290F">
        <w:t>м(</w:t>
      </w:r>
      <w:proofErr w:type="gramEnd"/>
      <w:r w:rsidRPr="00F5290F">
        <w:t>ей) для предоставления им (ей)  по  договорам  социального найма жилых   помещений   муниципального   жилищного   фонда  в Республике Коми.</w:t>
      </w:r>
    </w:p>
    <w:p w:rsidR="00F5290F" w:rsidRPr="00F5290F" w:rsidRDefault="00F5290F" w:rsidP="00F5290F">
      <w:pPr>
        <w:autoSpaceDE w:val="0"/>
        <w:autoSpaceDN w:val="0"/>
        <w:adjustRightInd w:val="0"/>
        <w:ind w:right="-143"/>
        <w:jc w:val="both"/>
      </w:pPr>
      <w:r w:rsidRPr="00F5290F">
        <w:t>Члены семьи:</w:t>
      </w:r>
    </w:p>
    <w:p w:rsidR="00F5290F" w:rsidRPr="00F5290F" w:rsidRDefault="00F5290F" w:rsidP="00F5290F">
      <w:pPr>
        <w:autoSpaceDE w:val="0"/>
        <w:autoSpaceDN w:val="0"/>
        <w:adjustRightInd w:val="0"/>
        <w:ind w:right="-143"/>
        <w:jc w:val="both"/>
        <w:outlineLvl w:val="0"/>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1843"/>
        <w:gridCol w:w="1559"/>
        <w:gridCol w:w="1418"/>
        <w:gridCol w:w="2268"/>
        <w:gridCol w:w="1842"/>
      </w:tblGrid>
      <w:tr w:rsidR="00F5290F" w:rsidRPr="00F5290F" w:rsidTr="003A1123">
        <w:trPr>
          <w:trHeight w:val="1697"/>
        </w:trPr>
        <w:tc>
          <w:tcPr>
            <w:tcW w:w="70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lastRenderedPageBreak/>
              <w:t xml:space="preserve">№ </w:t>
            </w:r>
          </w:p>
          <w:p w:rsidR="00F5290F" w:rsidRPr="00F5290F" w:rsidRDefault="00F5290F" w:rsidP="00F5290F">
            <w:pPr>
              <w:autoSpaceDE w:val="0"/>
              <w:autoSpaceDN w:val="0"/>
              <w:adjustRightInd w:val="0"/>
              <w:ind w:right="-143"/>
              <w:jc w:val="center"/>
            </w:pPr>
            <w:proofErr w:type="gramStart"/>
            <w:r w:rsidRPr="00F5290F">
              <w:t>п</w:t>
            </w:r>
            <w:proofErr w:type="gramEnd"/>
            <w:r w:rsidRPr="00F5290F">
              <w:t>/п</w:t>
            </w:r>
          </w:p>
        </w:tc>
        <w:tc>
          <w:tcPr>
            <w:tcW w:w="1843"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Фамилия, имя, отчество (при наличии)</w:t>
            </w:r>
          </w:p>
        </w:tc>
        <w:tc>
          <w:tcPr>
            <w:tcW w:w="155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Дата рождения</w:t>
            </w:r>
          </w:p>
        </w:tc>
        <w:tc>
          <w:tcPr>
            <w:tcW w:w="141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Степень родства</w:t>
            </w:r>
          </w:p>
        </w:tc>
        <w:tc>
          <w:tcPr>
            <w:tcW w:w="226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Место регистрации</w:t>
            </w:r>
          </w:p>
        </w:tc>
        <w:tc>
          <w:tcPr>
            <w:tcW w:w="1842"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Согласие на проверку заявленных сведений о доходах и имуществе</w:t>
            </w:r>
          </w:p>
        </w:tc>
      </w:tr>
      <w:tr w:rsidR="00F5290F" w:rsidRPr="00F5290F" w:rsidTr="003A1123">
        <w:tc>
          <w:tcPr>
            <w:tcW w:w="70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1</w:t>
            </w:r>
          </w:p>
        </w:tc>
        <w:tc>
          <w:tcPr>
            <w:tcW w:w="1843"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55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41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226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842"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r>
      <w:tr w:rsidR="00F5290F" w:rsidRPr="00F5290F" w:rsidTr="003A1123">
        <w:tc>
          <w:tcPr>
            <w:tcW w:w="70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2</w:t>
            </w:r>
          </w:p>
        </w:tc>
        <w:tc>
          <w:tcPr>
            <w:tcW w:w="1843"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55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41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226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842"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r>
      <w:tr w:rsidR="00F5290F" w:rsidRPr="00F5290F" w:rsidTr="003A1123">
        <w:tc>
          <w:tcPr>
            <w:tcW w:w="70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3</w:t>
            </w:r>
          </w:p>
        </w:tc>
        <w:tc>
          <w:tcPr>
            <w:tcW w:w="1843"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55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41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226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842"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r>
      <w:tr w:rsidR="00F5290F" w:rsidRPr="00F5290F" w:rsidTr="003A1123">
        <w:tc>
          <w:tcPr>
            <w:tcW w:w="70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4</w:t>
            </w:r>
          </w:p>
        </w:tc>
        <w:tc>
          <w:tcPr>
            <w:tcW w:w="1843"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55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41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226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842"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r>
      <w:tr w:rsidR="00F5290F" w:rsidRPr="00F5290F" w:rsidTr="003A1123">
        <w:tc>
          <w:tcPr>
            <w:tcW w:w="70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5</w:t>
            </w:r>
          </w:p>
        </w:tc>
        <w:tc>
          <w:tcPr>
            <w:tcW w:w="1843"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55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41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226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842"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r>
      <w:tr w:rsidR="00F5290F" w:rsidRPr="00F5290F" w:rsidTr="003A1123">
        <w:tc>
          <w:tcPr>
            <w:tcW w:w="70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jc w:val="center"/>
            </w:pPr>
            <w:r w:rsidRPr="00F5290F">
              <w:t>6</w:t>
            </w:r>
          </w:p>
        </w:tc>
        <w:tc>
          <w:tcPr>
            <w:tcW w:w="1843"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559"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41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2268"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c>
          <w:tcPr>
            <w:tcW w:w="1842"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autoSpaceDE w:val="0"/>
              <w:autoSpaceDN w:val="0"/>
              <w:adjustRightInd w:val="0"/>
              <w:ind w:right="-143"/>
            </w:pPr>
          </w:p>
        </w:tc>
      </w:tr>
    </w:tbl>
    <w:p w:rsidR="00F5290F" w:rsidRPr="00F5290F" w:rsidRDefault="00F5290F" w:rsidP="00F5290F">
      <w:pPr>
        <w:autoSpaceDE w:val="0"/>
        <w:autoSpaceDN w:val="0"/>
        <w:adjustRightInd w:val="0"/>
        <w:ind w:right="-143"/>
      </w:pPr>
    </w:p>
    <w:p w:rsidR="00F5290F" w:rsidRPr="00F5290F" w:rsidRDefault="00F5290F" w:rsidP="00F5290F">
      <w:pPr>
        <w:autoSpaceDE w:val="0"/>
        <w:autoSpaceDN w:val="0"/>
        <w:adjustRightInd w:val="0"/>
        <w:ind w:right="-143"/>
      </w:pPr>
      <w:r w:rsidRPr="00F5290F">
        <w:t xml:space="preserve">    </w:t>
      </w:r>
    </w:p>
    <w:p w:rsidR="00F5290F" w:rsidRPr="00F5290F" w:rsidRDefault="00F5290F" w:rsidP="00F5290F">
      <w:pPr>
        <w:autoSpaceDE w:val="0"/>
        <w:autoSpaceDN w:val="0"/>
        <w:adjustRightInd w:val="0"/>
        <w:ind w:right="-143" w:firstLine="709"/>
        <w:jc w:val="both"/>
      </w:pPr>
      <w:r w:rsidRPr="00F5290F">
        <w:t xml:space="preserve">    Доходы,   получаемые   мною   (членами  семьи)  указаны  в  прилагаемых документах.</w:t>
      </w:r>
    </w:p>
    <w:p w:rsidR="00F5290F" w:rsidRPr="00F5290F" w:rsidRDefault="00F5290F" w:rsidP="00F5290F">
      <w:pPr>
        <w:autoSpaceDE w:val="0"/>
        <w:autoSpaceDN w:val="0"/>
        <w:adjustRightInd w:val="0"/>
        <w:ind w:right="-143" w:firstLine="709"/>
        <w:jc w:val="both"/>
      </w:pPr>
      <w:r w:rsidRPr="00F5290F">
        <w:t xml:space="preserve">    Обязуюсь   информировать  о  наступлении обстоятельств,  которые  влекут  за  собой изменение размера среднедушевого дохода  семьи и (или) стоимости имущества, в течение 15 календарных дней со дня наступления этих обстоятельств.</w:t>
      </w:r>
    </w:p>
    <w:p w:rsidR="00F5290F" w:rsidRPr="00F5290F" w:rsidRDefault="00F5290F" w:rsidP="00F5290F">
      <w:pPr>
        <w:autoSpaceDE w:val="0"/>
        <w:autoSpaceDN w:val="0"/>
        <w:adjustRightInd w:val="0"/>
        <w:ind w:right="-143" w:firstLine="709"/>
        <w:jc w:val="both"/>
      </w:pPr>
      <w:r w:rsidRPr="00F5290F">
        <w:t xml:space="preserve">    Предупрежде</w:t>
      </w:r>
      <w:proofErr w:type="gramStart"/>
      <w:r w:rsidRPr="00F5290F">
        <w:t>н(</w:t>
      </w:r>
      <w:proofErr w:type="gramEnd"/>
      <w:r w:rsidRPr="00F5290F">
        <w:t>а)  о том, что предоставление неполных  или  недостоверных сведений   является  основанием  для  отказа  в  признании  семьи  (одиноко проживающего  гражданина)  малоимущим(ей) для предоставления семье (мне) по договорам  социального найма жилых помещений муниципального жилищного фонда на территории МО ____________________.</w:t>
      </w:r>
    </w:p>
    <w:p w:rsidR="00F5290F" w:rsidRPr="00F5290F" w:rsidRDefault="00F5290F" w:rsidP="00F5290F">
      <w:pPr>
        <w:autoSpaceDE w:val="0"/>
        <w:autoSpaceDN w:val="0"/>
        <w:adjustRightInd w:val="0"/>
        <w:ind w:right="-143" w:firstLine="709"/>
        <w:jc w:val="both"/>
      </w:pPr>
      <w:r w:rsidRPr="00F5290F">
        <w:t xml:space="preserve">    Предупрежде</w:t>
      </w:r>
      <w:proofErr w:type="gramStart"/>
      <w:r w:rsidRPr="00F5290F">
        <w:t>н(</w:t>
      </w:r>
      <w:proofErr w:type="gramEnd"/>
      <w:r w:rsidRPr="00F5290F">
        <w:t>а)   о   необходимости   предоставления   документов   для переоценки   размера   среднедушевого   дохода  семьи  или  дохода  одиноко проживающего  гражданина  и стоимости имущества ежегодно в администрацию МО _________________.</w:t>
      </w:r>
    </w:p>
    <w:p w:rsidR="00F5290F" w:rsidRPr="00F5290F" w:rsidRDefault="00F5290F" w:rsidP="00F5290F">
      <w:pPr>
        <w:autoSpaceDE w:val="0"/>
        <w:autoSpaceDN w:val="0"/>
        <w:adjustRightInd w:val="0"/>
        <w:ind w:right="-143" w:firstLine="709"/>
        <w:jc w:val="both"/>
      </w:pPr>
      <w:r w:rsidRPr="00F5290F">
        <w:t xml:space="preserve">    Не  возражаю  против  проверки  достоверности сведений, предоставленных мною и членами моей семьи, и направлением для этого запросов администрацией МО _________________ в соответствующие инстанции.</w:t>
      </w:r>
    </w:p>
    <w:p w:rsidR="00F5290F" w:rsidRPr="00F5290F" w:rsidRDefault="00F5290F" w:rsidP="00F5290F">
      <w:pPr>
        <w:autoSpaceDE w:val="0"/>
        <w:autoSpaceDN w:val="0"/>
        <w:adjustRightInd w:val="0"/>
        <w:ind w:right="-143" w:firstLine="709"/>
        <w:jc w:val="both"/>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26"/>
        <w:gridCol w:w="877"/>
        <w:gridCol w:w="325"/>
        <w:gridCol w:w="1378"/>
        <w:gridCol w:w="176"/>
        <w:gridCol w:w="6"/>
        <w:gridCol w:w="1063"/>
        <w:gridCol w:w="1216"/>
        <w:gridCol w:w="1548"/>
        <w:gridCol w:w="2114"/>
      </w:tblGrid>
      <w:tr w:rsidR="00F5290F" w:rsidRPr="00F5290F" w:rsidTr="003A11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jc w:val="center"/>
              <w:rPr>
                <w:b/>
                <w:bCs/>
              </w:rPr>
            </w:pPr>
          </w:p>
          <w:p w:rsidR="00F5290F" w:rsidRPr="00F5290F" w:rsidRDefault="00F5290F" w:rsidP="00F5290F">
            <w:pPr>
              <w:widowControl w:val="0"/>
              <w:autoSpaceDE w:val="0"/>
              <w:autoSpaceDN w:val="0"/>
              <w:adjustRightInd w:val="0"/>
              <w:ind w:right="-143"/>
              <w:jc w:val="center"/>
              <w:rPr>
                <w:b/>
                <w:bCs/>
              </w:rPr>
            </w:pPr>
            <w:r w:rsidRPr="00F5290F">
              <w:rPr>
                <w:b/>
                <w:bCs/>
              </w:rPr>
              <w:t>Представлены следующие документы</w:t>
            </w:r>
          </w:p>
        </w:tc>
      </w:tr>
      <w:tr w:rsidR="00F5290F" w:rsidRPr="00F5290F" w:rsidTr="003A1123">
        <w:trPr>
          <w:trHeight w:val="20"/>
          <w:jc w:val="center"/>
        </w:trPr>
        <w:tc>
          <w:tcPr>
            <w:tcW w:w="234" w:type="pct"/>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1</w:t>
            </w:r>
          </w:p>
        </w:tc>
        <w:tc>
          <w:tcPr>
            <w:tcW w:w="4766" w:type="pct"/>
            <w:gridSpan w:val="10"/>
            <w:tcBorders>
              <w:top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234"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2</w:t>
            </w:r>
          </w:p>
        </w:tc>
        <w:tc>
          <w:tcPr>
            <w:tcW w:w="4766" w:type="pct"/>
            <w:gridSpan w:val="10"/>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234" w:type="pc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3</w:t>
            </w:r>
          </w:p>
        </w:tc>
        <w:tc>
          <w:tcPr>
            <w:tcW w:w="4766" w:type="pct"/>
            <w:gridSpan w:val="10"/>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rPr>
          <w:trHeight w:val="20"/>
          <w:jc w:val="center"/>
        </w:trPr>
        <w:tc>
          <w:tcPr>
            <w:tcW w:w="234" w:type="pct"/>
            <w:tcBorders>
              <w:left w:val="nil"/>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4766" w:type="pct"/>
            <w:gridSpan w:val="10"/>
            <w:tcBorders>
              <w:left w:val="nil"/>
              <w:right w:val="nil"/>
            </w:tcBorders>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rPr>
          <w:trHeight w:val="20"/>
          <w:jc w:val="center"/>
        </w:trPr>
        <w:tc>
          <w:tcPr>
            <w:tcW w:w="1872" w:type="pct"/>
            <w:gridSpan w:val="5"/>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rPr>
                <w:bCs/>
              </w:rPr>
            </w:pPr>
            <w:r w:rsidRPr="00F5290F">
              <w:rPr>
                <w:bCs/>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1872" w:type="pct"/>
            <w:gridSpan w:val="5"/>
            <w:vMerge w:val="restart"/>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rPr>
                <w:bCs/>
              </w:rPr>
            </w:pPr>
            <w:r w:rsidRPr="00F5290F">
              <w:rPr>
                <w:bCs/>
              </w:rPr>
              <w:t xml:space="preserve">Способ получения результата </w:t>
            </w:r>
          </w:p>
        </w:tc>
        <w:tc>
          <w:tcPr>
            <w:tcW w:w="3128" w:type="pct"/>
            <w:gridSpan w:val="6"/>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1872" w:type="pct"/>
            <w:gridSpan w:val="5"/>
            <w:vMerge/>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bCs/>
              </w:rPr>
            </w:pPr>
          </w:p>
        </w:tc>
        <w:tc>
          <w:tcPr>
            <w:tcW w:w="3128" w:type="pct"/>
            <w:gridSpan w:val="6"/>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rPr>
                <w:b/>
                <w:bCs/>
              </w:rPr>
            </w:pPr>
          </w:p>
          <w:p w:rsidR="00F5290F" w:rsidRPr="00F5290F" w:rsidRDefault="00F5290F" w:rsidP="00F5290F">
            <w:pPr>
              <w:widowControl w:val="0"/>
              <w:autoSpaceDE w:val="0"/>
              <w:autoSpaceDN w:val="0"/>
              <w:adjustRightInd w:val="0"/>
              <w:ind w:right="-143"/>
              <w:jc w:val="center"/>
              <w:rPr>
                <w:b/>
                <w:bCs/>
              </w:rPr>
            </w:pPr>
            <w:r w:rsidRPr="00F5290F">
              <w:rPr>
                <w:b/>
                <w:bCs/>
              </w:rPr>
              <w:t>Данные представителя (уполномоченного лица)</w:t>
            </w:r>
          </w:p>
        </w:tc>
      </w:tr>
      <w:tr w:rsidR="00F5290F" w:rsidRPr="00F5290F" w:rsidTr="003A112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Фамилия</w:t>
            </w:r>
          </w:p>
        </w:tc>
        <w:tc>
          <w:tcPr>
            <w:tcW w:w="3998" w:type="pct"/>
            <w:gridSpan w:val="8"/>
            <w:tcBorders>
              <w:top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1002" w:type="pct"/>
            <w:gridSpan w:val="3"/>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Имя</w:t>
            </w:r>
          </w:p>
        </w:tc>
        <w:tc>
          <w:tcPr>
            <w:tcW w:w="3998" w:type="pct"/>
            <w:gridSpan w:val="8"/>
            <w:tcMar>
              <w:top w:w="0" w:type="dxa"/>
              <w:left w:w="75" w:type="dxa"/>
              <w:bottom w:w="0" w:type="dxa"/>
              <w:right w:w="75" w:type="dxa"/>
            </w:tcMar>
            <w:vAlign w:val="center"/>
          </w:tcPr>
          <w:p w:rsidR="00F5290F" w:rsidRPr="00F5290F" w:rsidRDefault="00F5290F" w:rsidP="00F5290F">
            <w:pPr>
              <w:ind w:right="-143"/>
              <w:rPr>
                <w:rFonts w:eastAsia="Calibri"/>
                <w:u w:val="single"/>
              </w:rPr>
            </w:pPr>
          </w:p>
        </w:tc>
      </w:tr>
      <w:tr w:rsidR="00F5290F" w:rsidRPr="00F5290F" w:rsidTr="003A112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Отчество</w:t>
            </w:r>
          </w:p>
        </w:tc>
        <w:tc>
          <w:tcPr>
            <w:tcW w:w="3998" w:type="pct"/>
            <w:gridSpan w:val="8"/>
            <w:tcBorders>
              <w:bottom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r w:rsidRPr="00F5290F">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jc w:val="center"/>
            </w:pPr>
            <w:r w:rsidRPr="00F5290F">
              <w:br w:type="page"/>
            </w:r>
          </w:p>
          <w:p w:rsidR="00F5290F" w:rsidRPr="00F5290F" w:rsidRDefault="00F5290F" w:rsidP="00F5290F">
            <w:pPr>
              <w:widowControl w:val="0"/>
              <w:autoSpaceDE w:val="0"/>
              <w:autoSpaceDN w:val="0"/>
              <w:adjustRightInd w:val="0"/>
              <w:ind w:right="-143"/>
              <w:jc w:val="center"/>
              <w:rPr>
                <w:b/>
                <w:bCs/>
              </w:rPr>
            </w:pPr>
            <w:r w:rsidRPr="00F5290F">
              <w:rPr>
                <w:b/>
                <w:bCs/>
              </w:rPr>
              <w:t>Документ, удостоверяющий личность представителя (уполномоченного лица)</w:t>
            </w:r>
          </w:p>
        </w:tc>
      </w:tr>
      <w:tr w:rsidR="00F5290F" w:rsidRPr="00F5290F" w:rsidTr="003A1123">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F5290F" w:rsidRPr="00F5290F" w:rsidRDefault="00F5290F" w:rsidP="00F5290F">
            <w:pPr>
              <w:ind w:right="-143"/>
              <w:rPr>
                <w:rFonts w:eastAsia="Calibri"/>
              </w:rPr>
            </w:pPr>
            <w:r w:rsidRPr="00F5290F">
              <w:rPr>
                <w:rFonts w:eastAsia="Calibri"/>
              </w:rPr>
              <w:t>Вид</w:t>
            </w:r>
          </w:p>
        </w:tc>
        <w:tc>
          <w:tcPr>
            <w:tcW w:w="4446" w:type="pct"/>
            <w:gridSpan w:val="9"/>
            <w:tcBorders>
              <w:top w:val="dotted" w:sz="4" w:space="0" w:color="auto"/>
            </w:tcBorders>
            <w:tcMar>
              <w:top w:w="0" w:type="dxa"/>
              <w:left w:w="75" w:type="dxa"/>
              <w:bottom w:w="0" w:type="dxa"/>
              <w:right w:w="75" w:type="dxa"/>
            </w:tcMar>
            <w:vAlign w:val="center"/>
          </w:tcPr>
          <w:p w:rsidR="00F5290F" w:rsidRPr="00F5290F" w:rsidRDefault="00F5290F" w:rsidP="00F5290F">
            <w:pPr>
              <w:ind w:right="-143"/>
              <w:rPr>
                <w:rFonts w:eastAsia="Calibri"/>
              </w:rPr>
            </w:pPr>
          </w:p>
        </w:tc>
      </w:tr>
      <w:tr w:rsidR="00F5290F" w:rsidRPr="00F5290F" w:rsidTr="003A1123">
        <w:trPr>
          <w:trHeight w:val="20"/>
          <w:jc w:val="center"/>
        </w:trPr>
        <w:tc>
          <w:tcPr>
            <w:tcW w:w="554"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lastRenderedPageBreak/>
              <w:t>Серия</w:t>
            </w:r>
          </w:p>
        </w:tc>
        <w:tc>
          <w:tcPr>
            <w:tcW w:w="1408" w:type="pct"/>
            <w:gridSpan w:val="4"/>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546"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Номер</w:t>
            </w:r>
          </w:p>
        </w:tc>
        <w:tc>
          <w:tcPr>
            <w:tcW w:w="2491" w:type="pct"/>
            <w:gridSpan w:val="3"/>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r w:rsidR="00F5290F" w:rsidRPr="00F5290F" w:rsidTr="003A112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Выдан</w:t>
            </w:r>
          </w:p>
        </w:tc>
        <w:tc>
          <w:tcPr>
            <w:tcW w:w="2575" w:type="pct"/>
            <w:gridSpan w:val="7"/>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791"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Дата выдачи</w:t>
            </w:r>
          </w:p>
        </w:tc>
        <w:tc>
          <w:tcPr>
            <w:tcW w:w="1079"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r w:rsidR="00F5290F" w:rsidRPr="00F5290F" w:rsidTr="003A11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jc w:val="center"/>
              <w:rPr>
                <w:b/>
                <w:bCs/>
              </w:rPr>
            </w:pPr>
            <w:r w:rsidRPr="00F5290F">
              <w:rPr>
                <w:b/>
                <w:bCs/>
              </w:rPr>
              <w:br w:type="page"/>
            </w:r>
          </w:p>
          <w:p w:rsidR="00F5290F" w:rsidRPr="00F5290F" w:rsidRDefault="00F5290F" w:rsidP="00F5290F">
            <w:pPr>
              <w:widowControl w:val="0"/>
              <w:autoSpaceDE w:val="0"/>
              <w:autoSpaceDN w:val="0"/>
              <w:adjustRightInd w:val="0"/>
              <w:ind w:right="-143"/>
              <w:jc w:val="center"/>
              <w:rPr>
                <w:b/>
                <w:bCs/>
              </w:rPr>
            </w:pPr>
            <w:r w:rsidRPr="00F5290F">
              <w:rPr>
                <w:b/>
                <w:bCs/>
              </w:rPr>
              <w:t>Адрес регистрации представителя (уполномоченного лица)</w:t>
            </w:r>
          </w:p>
        </w:tc>
      </w:tr>
      <w:tr w:rsidR="00F5290F" w:rsidRPr="00F5290F" w:rsidTr="003A1123">
        <w:trPr>
          <w:trHeight w:val="20"/>
          <w:jc w:val="center"/>
        </w:trPr>
        <w:tc>
          <w:tcPr>
            <w:tcW w:w="554"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 xml:space="preserve">Индекс </w:t>
            </w:r>
          </w:p>
        </w:tc>
        <w:tc>
          <w:tcPr>
            <w:tcW w:w="1408" w:type="pct"/>
            <w:gridSpan w:val="4"/>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7" w:type="pct"/>
            <w:gridSpan w:val="3"/>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 xml:space="preserve">Регион </w:t>
            </w:r>
          </w:p>
        </w:tc>
        <w:tc>
          <w:tcPr>
            <w:tcW w:w="1870" w:type="pct"/>
            <w:gridSpan w:val="2"/>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54"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Район</w:t>
            </w:r>
          </w:p>
        </w:tc>
        <w:tc>
          <w:tcPr>
            <w:tcW w:w="1408" w:type="pct"/>
            <w:gridSpan w:val="4"/>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7" w:type="pct"/>
            <w:gridSpan w:val="3"/>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Населенный пункт</w:t>
            </w:r>
          </w:p>
        </w:tc>
        <w:tc>
          <w:tcPr>
            <w:tcW w:w="1870" w:type="pct"/>
            <w:gridSpan w:val="2"/>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54"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Улица</w:t>
            </w:r>
          </w:p>
        </w:tc>
        <w:tc>
          <w:tcPr>
            <w:tcW w:w="4446" w:type="pct"/>
            <w:gridSpan w:val="9"/>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Дом</w:t>
            </w:r>
          </w:p>
        </w:tc>
        <w:tc>
          <w:tcPr>
            <w:tcW w:w="1408" w:type="pct"/>
            <w:gridSpan w:val="4"/>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Корпус</w:t>
            </w:r>
          </w:p>
        </w:tc>
        <w:tc>
          <w:tcPr>
            <w:tcW w:w="621"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791"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Квартира</w:t>
            </w:r>
          </w:p>
        </w:tc>
        <w:tc>
          <w:tcPr>
            <w:tcW w:w="1079"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jc w:val="center"/>
              <w:rPr>
                <w:b/>
                <w:bCs/>
              </w:rPr>
            </w:pPr>
          </w:p>
          <w:p w:rsidR="00F5290F" w:rsidRPr="00F5290F" w:rsidRDefault="00F5290F" w:rsidP="00F5290F">
            <w:pPr>
              <w:widowControl w:val="0"/>
              <w:autoSpaceDE w:val="0"/>
              <w:autoSpaceDN w:val="0"/>
              <w:adjustRightInd w:val="0"/>
              <w:ind w:right="-143"/>
              <w:jc w:val="center"/>
              <w:rPr>
                <w:b/>
                <w:bCs/>
              </w:rPr>
            </w:pPr>
            <w:r w:rsidRPr="00F5290F">
              <w:rPr>
                <w:b/>
                <w:bCs/>
              </w:rPr>
              <w:t>Адрес места жительства представителя (уполномоченного лица)</w:t>
            </w:r>
          </w:p>
        </w:tc>
      </w:tr>
      <w:tr w:rsidR="00F5290F" w:rsidRPr="00F5290F" w:rsidTr="003A1123">
        <w:trPr>
          <w:trHeight w:val="20"/>
          <w:jc w:val="center"/>
        </w:trPr>
        <w:tc>
          <w:tcPr>
            <w:tcW w:w="554"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 xml:space="preserve">Индекс </w:t>
            </w:r>
          </w:p>
        </w:tc>
        <w:tc>
          <w:tcPr>
            <w:tcW w:w="1408" w:type="pct"/>
            <w:gridSpan w:val="4"/>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7" w:type="pct"/>
            <w:gridSpan w:val="3"/>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Регион</w:t>
            </w:r>
          </w:p>
        </w:tc>
        <w:tc>
          <w:tcPr>
            <w:tcW w:w="1870" w:type="pct"/>
            <w:gridSpan w:val="2"/>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54"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Район</w:t>
            </w:r>
          </w:p>
        </w:tc>
        <w:tc>
          <w:tcPr>
            <w:tcW w:w="1408" w:type="pct"/>
            <w:gridSpan w:val="4"/>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1167" w:type="pct"/>
            <w:gridSpan w:val="3"/>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Населенный пункт</w:t>
            </w:r>
          </w:p>
        </w:tc>
        <w:tc>
          <w:tcPr>
            <w:tcW w:w="1870" w:type="pct"/>
            <w:gridSpan w:val="2"/>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54" w:type="pct"/>
            <w:gridSpan w:val="2"/>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Улица</w:t>
            </w:r>
          </w:p>
        </w:tc>
        <w:tc>
          <w:tcPr>
            <w:tcW w:w="4446" w:type="pct"/>
            <w:gridSpan w:val="9"/>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Дом</w:t>
            </w:r>
          </w:p>
        </w:tc>
        <w:tc>
          <w:tcPr>
            <w:tcW w:w="1411" w:type="pct"/>
            <w:gridSpan w:val="5"/>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543"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Корпус</w:t>
            </w:r>
          </w:p>
        </w:tc>
        <w:tc>
          <w:tcPr>
            <w:tcW w:w="621"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791" w:type="pct"/>
            <w:tcBorders>
              <w:bottom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pPr>
            <w:r w:rsidRPr="00F5290F">
              <w:t>Квартира</w:t>
            </w:r>
          </w:p>
        </w:tc>
        <w:tc>
          <w:tcPr>
            <w:tcW w:w="1079" w:type="pct"/>
            <w:tcBorders>
              <w:bottom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rPr>
                <w:u w:val="single"/>
              </w:rPr>
            </w:pPr>
          </w:p>
        </w:tc>
      </w:tr>
      <w:tr w:rsidR="00F5290F" w:rsidRPr="00F5290F" w:rsidTr="003A112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F5290F" w:rsidRPr="00F5290F" w:rsidRDefault="00F5290F" w:rsidP="00F5290F">
            <w:pPr>
              <w:widowControl w:val="0"/>
              <w:autoSpaceDE w:val="0"/>
              <w:autoSpaceDN w:val="0"/>
              <w:adjustRightInd w:val="0"/>
              <w:ind w:right="-143"/>
              <w:rPr>
                <w:b/>
                <w:bCs/>
              </w:rPr>
            </w:pPr>
            <w:r w:rsidRPr="00F5290F">
              <w:rPr>
                <w:b/>
                <w:bCs/>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r w:rsidR="00F5290F" w:rsidRPr="00F5290F" w:rsidTr="003A1123">
        <w:trPr>
          <w:trHeight w:val="20"/>
          <w:jc w:val="center"/>
        </w:trPr>
        <w:tc>
          <w:tcPr>
            <w:tcW w:w="1168" w:type="pct"/>
            <w:gridSpan w:val="4"/>
            <w:vMerge/>
            <w:vAlign w:val="center"/>
            <w:hideMark/>
          </w:tcPr>
          <w:p w:rsidR="00F5290F" w:rsidRPr="00F5290F" w:rsidRDefault="00F5290F" w:rsidP="00F5290F">
            <w:pPr>
              <w:ind w:right="-143"/>
              <w:rPr>
                <w:rFonts w:eastAsia="Calibri"/>
                <w:b/>
                <w:bCs/>
              </w:rPr>
            </w:pPr>
          </w:p>
        </w:tc>
        <w:tc>
          <w:tcPr>
            <w:tcW w:w="3832" w:type="pct"/>
            <w:gridSpan w:val="7"/>
            <w:tcMar>
              <w:top w:w="0" w:type="dxa"/>
              <w:left w:w="75" w:type="dxa"/>
              <w:bottom w:w="0" w:type="dxa"/>
              <w:right w:w="75" w:type="dxa"/>
            </w:tcMar>
            <w:vAlign w:val="center"/>
          </w:tcPr>
          <w:p w:rsidR="00F5290F" w:rsidRPr="00F5290F" w:rsidRDefault="00F5290F" w:rsidP="00F5290F">
            <w:pPr>
              <w:widowControl w:val="0"/>
              <w:autoSpaceDE w:val="0"/>
              <w:autoSpaceDN w:val="0"/>
              <w:adjustRightInd w:val="0"/>
              <w:ind w:right="-143"/>
            </w:pPr>
          </w:p>
        </w:tc>
      </w:tr>
    </w:tbl>
    <w:p w:rsidR="00F5290F" w:rsidRPr="00F5290F" w:rsidRDefault="00F5290F" w:rsidP="00F5290F">
      <w:pPr>
        <w:ind w:right="-143"/>
        <w:rPr>
          <w:rFonts w:eastAsia="Calibri"/>
        </w:rPr>
      </w:pPr>
    </w:p>
    <w:p w:rsidR="00F5290F" w:rsidRPr="00F5290F" w:rsidRDefault="00F5290F" w:rsidP="00F5290F">
      <w:pPr>
        <w:ind w:right="-143"/>
        <w:rPr>
          <w:rFonts w:eastAsia="Calibri"/>
        </w:rPr>
      </w:pPr>
    </w:p>
    <w:p w:rsidR="00F5290F" w:rsidRPr="00F5290F" w:rsidRDefault="00F5290F" w:rsidP="00F5290F">
      <w:pPr>
        <w:ind w:right="-143"/>
        <w:rPr>
          <w:rFonts w:eastAsia="Calibri"/>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5290F" w:rsidRPr="00F5290F" w:rsidTr="003A1123">
        <w:tc>
          <w:tcPr>
            <w:tcW w:w="3190" w:type="dxa"/>
          </w:tcPr>
          <w:p w:rsidR="00F5290F" w:rsidRPr="00F5290F" w:rsidRDefault="00F5290F" w:rsidP="00F5290F">
            <w:pPr>
              <w:spacing w:after="160" w:line="240" w:lineRule="exact"/>
              <w:ind w:right="-143"/>
              <w:rPr>
                <w:rFonts w:eastAsia="Calibri"/>
              </w:rPr>
            </w:pPr>
          </w:p>
        </w:tc>
        <w:tc>
          <w:tcPr>
            <w:tcW w:w="887" w:type="dxa"/>
            <w:tcBorders>
              <w:top w:val="nil"/>
              <w:bottom w:val="nil"/>
            </w:tcBorders>
          </w:tcPr>
          <w:p w:rsidR="00F5290F" w:rsidRPr="00F5290F" w:rsidRDefault="00F5290F" w:rsidP="00F5290F">
            <w:pPr>
              <w:spacing w:after="160" w:line="240" w:lineRule="exact"/>
              <w:ind w:right="-143"/>
              <w:rPr>
                <w:rFonts w:eastAsia="Calibri"/>
              </w:rPr>
            </w:pPr>
          </w:p>
        </w:tc>
        <w:tc>
          <w:tcPr>
            <w:tcW w:w="5103" w:type="dxa"/>
          </w:tcPr>
          <w:p w:rsidR="00F5290F" w:rsidRPr="00F5290F" w:rsidRDefault="00F5290F" w:rsidP="00F5290F">
            <w:pPr>
              <w:spacing w:after="160" w:line="240" w:lineRule="exact"/>
              <w:ind w:right="-143"/>
              <w:rPr>
                <w:rFonts w:eastAsia="Calibri"/>
              </w:rPr>
            </w:pPr>
          </w:p>
        </w:tc>
      </w:tr>
      <w:tr w:rsidR="00F5290F" w:rsidRPr="00F5290F" w:rsidTr="003A1123">
        <w:tc>
          <w:tcPr>
            <w:tcW w:w="3190" w:type="dxa"/>
          </w:tcPr>
          <w:p w:rsidR="00F5290F" w:rsidRPr="00F5290F" w:rsidRDefault="00F5290F" w:rsidP="00F5290F">
            <w:pPr>
              <w:spacing w:after="160" w:line="240" w:lineRule="exact"/>
              <w:ind w:right="-143"/>
              <w:jc w:val="center"/>
              <w:rPr>
                <w:rFonts w:eastAsia="Calibri"/>
              </w:rPr>
            </w:pPr>
            <w:r w:rsidRPr="00F5290F">
              <w:rPr>
                <w:rFonts w:eastAsia="Calibri"/>
              </w:rPr>
              <w:t>Дата</w:t>
            </w:r>
          </w:p>
        </w:tc>
        <w:tc>
          <w:tcPr>
            <w:tcW w:w="887" w:type="dxa"/>
            <w:tcBorders>
              <w:top w:val="nil"/>
              <w:bottom w:val="nil"/>
            </w:tcBorders>
          </w:tcPr>
          <w:p w:rsidR="00F5290F" w:rsidRPr="00F5290F" w:rsidRDefault="00F5290F" w:rsidP="00F5290F">
            <w:pPr>
              <w:spacing w:after="160" w:line="240" w:lineRule="exact"/>
              <w:ind w:right="-143"/>
              <w:jc w:val="center"/>
              <w:rPr>
                <w:rFonts w:eastAsia="Calibri"/>
              </w:rPr>
            </w:pPr>
          </w:p>
        </w:tc>
        <w:tc>
          <w:tcPr>
            <w:tcW w:w="5103" w:type="dxa"/>
          </w:tcPr>
          <w:p w:rsidR="00F5290F" w:rsidRPr="00F5290F" w:rsidRDefault="00F5290F" w:rsidP="00F5290F">
            <w:pPr>
              <w:spacing w:after="160" w:line="240" w:lineRule="exact"/>
              <w:ind w:right="-143"/>
              <w:jc w:val="center"/>
              <w:rPr>
                <w:rFonts w:eastAsia="Calibri"/>
              </w:rPr>
            </w:pPr>
            <w:r w:rsidRPr="00F5290F">
              <w:rPr>
                <w:rFonts w:eastAsia="Calibri"/>
              </w:rPr>
              <w:t>Подпись/ФИО</w:t>
            </w:r>
          </w:p>
        </w:tc>
      </w:tr>
    </w:tbl>
    <w:p w:rsidR="00F5290F" w:rsidRDefault="00F5290F">
      <w:pPr>
        <w:pStyle w:val="ConsPlusNormal"/>
        <w:rPr>
          <w:rFonts w:ascii="Times New Roman" w:hAnsi="Times New Roman" w:cs="Times New Roman"/>
          <w:sz w:val="24"/>
          <w:szCs w:val="24"/>
        </w:rPr>
      </w:pPr>
    </w:p>
    <w:p w:rsidR="00F5290F" w:rsidRDefault="00F5290F">
      <w:pPr>
        <w:pStyle w:val="ConsPlusNormal"/>
        <w:rPr>
          <w:rFonts w:ascii="Times New Roman" w:hAnsi="Times New Roman" w:cs="Times New Roman"/>
          <w:sz w:val="24"/>
          <w:szCs w:val="24"/>
        </w:rPr>
      </w:pPr>
    </w:p>
    <w:p w:rsidR="00F5290F" w:rsidRDefault="00F5290F">
      <w:pPr>
        <w:pStyle w:val="ConsPlusNormal"/>
        <w:rPr>
          <w:rFonts w:ascii="Times New Roman" w:hAnsi="Times New Roman" w:cs="Times New Roman"/>
          <w:sz w:val="24"/>
          <w:szCs w:val="24"/>
        </w:rPr>
      </w:pPr>
    </w:p>
    <w:p w:rsidR="00F5290F" w:rsidRPr="00E636C7" w:rsidRDefault="00F5290F">
      <w:pPr>
        <w:pStyle w:val="ConsPlusNormal"/>
        <w:rPr>
          <w:rFonts w:ascii="Times New Roman" w:hAnsi="Times New Roman" w:cs="Times New Roman"/>
          <w:sz w:val="24"/>
          <w:szCs w:val="24"/>
        </w:rPr>
      </w:pPr>
    </w:p>
    <w:p w:rsidR="00D21234" w:rsidRPr="00E636C7" w:rsidRDefault="00D21234">
      <w:pPr>
        <w:pStyle w:val="ConsPlusNormal"/>
        <w:pBdr>
          <w:top w:val="single" w:sz="6" w:space="0" w:color="auto"/>
        </w:pBdr>
        <w:spacing w:before="100" w:after="100"/>
        <w:jc w:val="both"/>
        <w:rPr>
          <w:rFonts w:ascii="Times New Roman" w:hAnsi="Times New Roman" w:cs="Times New Roman"/>
          <w:sz w:val="24"/>
          <w:szCs w:val="24"/>
        </w:rPr>
      </w:pPr>
    </w:p>
    <w:p w:rsidR="001A4A1A" w:rsidRPr="00E636C7" w:rsidRDefault="001A4A1A"/>
    <w:sectPr w:rsidR="001A4A1A" w:rsidRPr="00E636C7" w:rsidSect="00C15F5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34"/>
    <w:rsid w:val="00161C2C"/>
    <w:rsid w:val="00190A2B"/>
    <w:rsid w:val="001A4A1A"/>
    <w:rsid w:val="001B6747"/>
    <w:rsid w:val="001C5DB8"/>
    <w:rsid w:val="001E4E7C"/>
    <w:rsid w:val="00216F1C"/>
    <w:rsid w:val="00312F75"/>
    <w:rsid w:val="003263DA"/>
    <w:rsid w:val="00327EF6"/>
    <w:rsid w:val="00382938"/>
    <w:rsid w:val="003A1123"/>
    <w:rsid w:val="003A6CD8"/>
    <w:rsid w:val="004306D4"/>
    <w:rsid w:val="00454480"/>
    <w:rsid w:val="00473592"/>
    <w:rsid w:val="004B5A00"/>
    <w:rsid w:val="005362C4"/>
    <w:rsid w:val="00594AA3"/>
    <w:rsid w:val="00606D76"/>
    <w:rsid w:val="0061160B"/>
    <w:rsid w:val="006A29D4"/>
    <w:rsid w:val="006E64D2"/>
    <w:rsid w:val="0077371F"/>
    <w:rsid w:val="007921D6"/>
    <w:rsid w:val="0083022C"/>
    <w:rsid w:val="008316C1"/>
    <w:rsid w:val="008D0523"/>
    <w:rsid w:val="00907820"/>
    <w:rsid w:val="009208CE"/>
    <w:rsid w:val="00923123"/>
    <w:rsid w:val="00936F1E"/>
    <w:rsid w:val="009534A3"/>
    <w:rsid w:val="00967A61"/>
    <w:rsid w:val="00994658"/>
    <w:rsid w:val="00A67D6D"/>
    <w:rsid w:val="00A72498"/>
    <w:rsid w:val="00B21235"/>
    <w:rsid w:val="00B7372F"/>
    <w:rsid w:val="00BB32FD"/>
    <w:rsid w:val="00C0657F"/>
    <w:rsid w:val="00C15F54"/>
    <w:rsid w:val="00CA34AE"/>
    <w:rsid w:val="00D21234"/>
    <w:rsid w:val="00D86E8A"/>
    <w:rsid w:val="00D93EC5"/>
    <w:rsid w:val="00DC4A4C"/>
    <w:rsid w:val="00DF61FA"/>
    <w:rsid w:val="00DF7CF4"/>
    <w:rsid w:val="00E636C7"/>
    <w:rsid w:val="00F5290F"/>
    <w:rsid w:val="00FB059D"/>
    <w:rsid w:val="00FB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1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1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1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1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2123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382938"/>
    <w:rPr>
      <w:color w:val="0000FF" w:themeColor="hyperlink"/>
      <w:u w:val="single"/>
    </w:rPr>
  </w:style>
  <w:style w:type="paragraph" w:styleId="a4">
    <w:name w:val="No Spacing"/>
    <w:uiPriority w:val="1"/>
    <w:qFormat/>
    <w:rsid w:val="003A112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1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1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1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1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2123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382938"/>
    <w:rPr>
      <w:color w:val="0000FF" w:themeColor="hyperlink"/>
      <w:u w:val="single"/>
    </w:rPr>
  </w:style>
  <w:style w:type="paragraph" w:styleId="a4">
    <w:name w:val="No Spacing"/>
    <w:uiPriority w:val="1"/>
    <w:qFormat/>
    <w:rsid w:val="003A112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99;&#1089;&#1086;&#1083;&#1072;-&#1072;&#1076;&#1084;.&#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108768B731BA1856DD8CCC56825002094DA30F71D578260E8731EF9E915F89A20FBA47DF6DE3902B3F350F5570EF0D70A7D3E2A50E385DE0193B47C8C0p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CD34447524948689C309542859958E9E317D642DD350E920A093BB9DFEB2BFDD84263510A30B9288DB9ABEB875E1967388FDCDF747QFI" TargetMode="External"/><Relationship Id="rId5" Type="http://schemas.openxmlformats.org/officeDocument/2006/relationships/webSettings" Target="webSettings.xml"/><Relationship Id="rId10" Type="http://schemas.openxmlformats.org/officeDocument/2006/relationships/hyperlink" Target="http://www.consultant.ru/document/cons_doc_LAW_355880/65f8c381d5c4578dadaa053203658bb4b5a95fc1/" TargetMode="External"/><Relationship Id="rId4" Type="http://schemas.openxmlformats.org/officeDocument/2006/relationships/settings" Target="settings.xml"/><Relationship Id="rId9" Type="http://schemas.openxmlformats.org/officeDocument/2006/relationships/hyperlink" Target="consultantplus://offline/ref=CD34447524948689C309542859958E9E317D642DD350E920A093BB9DFEB2BFDD84263515A000C6DC99C4E7EA30AA9B7397E1CDF6608CACB047Q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34</Pages>
  <Words>15737</Words>
  <Characters>89703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59</cp:revision>
  <dcterms:created xsi:type="dcterms:W3CDTF">2021-03-31T08:16:00Z</dcterms:created>
  <dcterms:modified xsi:type="dcterms:W3CDTF">2021-07-08T08:08:00Z</dcterms:modified>
</cp:coreProperties>
</file>